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E744D" w:rsidRPr="00C93EFF" w:rsidRDefault="008E5758" w:rsidP="00C93EFF">
      <w:pPr>
        <w:spacing w:after="0" w:line="240" w:lineRule="auto"/>
        <w:jc w:val="center"/>
        <w:rPr>
          <w:rFonts w:ascii="Merriweather" w:eastAsia="Merriweather" w:hAnsi="Merriweather" w:cs="Merriweather"/>
          <w:b/>
          <w:color w:val="000000"/>
        </w:rPr>
      </w:pPr>
      <w:r w:rsidRPr="00C93EFF">
        <w:rPr>
          <w:rFonts w:ascii="Merriweather" w:eastAsia="Merriweather" w:hAnsi="Merriweather" w:cs="Merriweather"/>
          <w:b/>
        </w:rPr>
        <w:t>The lease agreement</w:t>
      </w:r>
    </w:p>
    <w:p w14:paraId="00000002" w14:textId="77777777" w:rsidR="00CE744D" w:rsidRPr="00C93EFF" w:rsidRDefault="00CE744D" w:rsidP="00C93EFF">
      <w:pPr>
        <w:spacing w:after="0" w:line="240" w:lineRule="auto"/>
        <w:jc w:val="center"/>
        <w:rPr>
          <w:rFonts w:ascii="Merriweather" w:eastAsia="Merriweather" w:hAnsi="Merriweather" w:cs="Merriweather"/>
          <w:b/>
          <w:color w:val="000000"/>
        </w:rPr>
      </w:pPr>
    </w:p>
    <w:p w14:paraId="00000003" w14:textId="450DC870" w:rsidR="00CE744D" w:rsidRPr="00C93EFF" w:rsidRDefault="008E5758" w:rsidP="00C93EFF">
      <w:pPr>
        <w:spacing w:after="0" w:line="240" w:lineRule="auto"/>
        <w:jc w:val="center"/>
        <w:rPr>
          <w:rFonts w:ascii="Merriweather" w:eastAsia="Merriweather" w:hAnsi="Merriweather" w:cs="Merriweather"/>
          <w:b/>
          <w:color w:val="000000"/>
          <w:lang w:val="en-US"/>
        </w:rPr>
      </w:pPr>
      <w:r w:rsidRPr="00C93EFF">
        <w:rPr>
          <w:rFonts w:ascii="Merriweather" w:eastAsia="Merriweather" w:hAnsi="Merriweather" w:cs="Merriweather"/>
        </w:rPr>
        <w:t>Batumi</w:t>
      </w:r>
      <w:r w:rsidRPr="00C93EFF">
        <w:rPr>
          <w:rFonts w:ascii="Merriweather" w:eastAsia="Merriweather" w:hAnsi="Merriweather" w:cs="Merriweather"/>
          <w:color w:val="000000"/>
        </w:rPr>
        <w:t xml:space="preserve">                           </w:t>
      </w:r>
      <w:r w:rsidRPr="00C93EFF">
        <w:rPr>
          <w:rFonts w:ascii="Merriweather" w:eastAsia="Merriweather" w:hAnsi="Merriweather" w:cs="Merriweather"/>
          <w:color w:val="000000"/>
        </w:rPr>
        <w:tab/>
      </w:r>
      <w:r w:rsidRPr="00C93EFF">
        <w:rPr>
          <w:rFonts w:ascii="Merriweather" w:eastAsia="Merriweather" w:hAnsi="Merriweather" w:cs="Merriweather"/>
          <w:color w:val="000000"/>
        </w:rPr>
        <w:tab/>
      </w:r>
      <w:r w:rsidRPr="00C93EFF">
        <w:rPr>
          <w:rFonts w:ascii="Merriweather" w:eastAsia="Merriweather" w:hAnsi="Merriweather" w:cs="Merriweather"/>
          <w:color w:val="000000"/>
        </w:rPr>
        <w:tab/>
        <w:t xml:space="preserve">   –––  –––––––––</w:t>
      </w:r>
      <w:r w:rsidRPr="00C93EFF">
        <w:rPr>
          <w:rFonts w:ascii="Merriweather" w:eastAsia="Merriweather" w:hAnsi="Merriweather" w:cs="Merriweather"/>
          <w:color w:val="FF0000"/>
        </w:rPr>
        <w:t xml:space="preserve"> </w:t>
      </w:r>
      <w:r w:rsidRPr="00C93EFF">
        <w:rPr>
          <w:rFonts w:ascii="Merriweather" w:eastAsia="Merriweather" w:hAnsi="Merriweather" w:cs="Merriweather"/>
        </w:rPr>
        <w:t>Year</w:t>
      </w:r>
      <w:r w:rsidRPr="00C93EFF">
        <w:rPr>
          <w:rFonts w:ascii="Merriweather" w:eastAsia="Merriweather" w:hAnsi="Merriweather" w:cs="Merriweather"/>
          <w:color w:val="FF0000"/>
        </w:rPr>
        <w:t xml:space="preserve"> </w:t>
      </w:r>
      <w:r w:rsidRPr="00C93EFF">
        <w:rPr>
          <w:rFonts w:ascii="Merriweather" w:eastAsia="Merriweather" w:hAnsi="Merriweather" w:cs="Merriweather"/>
          <w:color w:val="000000"/>
        </w:rPr>
        <w:t>202</w:t>
      </w:r>
      <w:r w:rsidR="00676E5D" w:rsidRPr="00C93EFF">
        <w:rPr>
          <w:rFonts w:ascii="Merriweather" w:eastAsia="Merriweather" w:hAnsi="Merriweather" w:cs="Merriweather"/>
          <w:color w:val="000000"/>
          <w:lang w:val="en-US"/>
        </w:rPr>
        <w:t>1</w:t>
      </w:r>
    </w:p>
    <w:p w14:paraId="00000004" w14:textId="77777777" w:rsidR="00CE744D" w:rsidRPr="00C93EFF" w:rsidRDefault="00CE744D" w:rsidP="00C93EFF">
      <w:pPr>
        <w:spacing w:after="0" w:line="240" w:lineRule="auto"/>
        <w:jc w:val="center"/>
        <w:rPr>
          <w:rFonts w:ascii="Merriweather" w:eastAsia="Merriweather" w:hAnsi="Merriweather" w:cs="Merriweather"/>
          <w:b/>
          <w:color w:val="000000"/>
        </w:rPr>
      </w:pPr>
    </w:p>
    <w:p w14:paraId="00000005" w14:textId="2622DF6F" w:rsidR="00CE744D" w:rsidRPr="00C93EFF" w:rsidRDefault="006F0355" w:rsidP="00C93EFF">
      <w:pPr>
        <w:spacing w:after="0" w:line="240" w:lineRule="auto"/>
        <w:jc w:val="both"/>
        <w:rPr>
          <w:rFonts w:ascii="Merriweather" w:eastAsia="Merriweather" w:hAnsi="Merriweather" w:cs="Merriweather"/>
        </w:rPr>
      </w:pPr>
      <w:r w:rsidRPr="00C93EFF">
        <w:rPr>
          <w:rFonts w:ascii="Merriweather" w:eastAsia="Merriweather" w:hAnsi="Merriweather" w:cs="Merriweather"/>
          <w:lang w:val="en-US"/>
        </w:rPr>
        <w:t xml:space="preserve">Green Side Batumi </w:t>
      </w:r>
      <w:r w:rsidRPr="00C93EFF">
        <w:rPr>
          <w:rFonts w:ascii="Merriweather" w:hAnsi="Merriweather"/>
          <w:lang w:val="en-US"/>
        </w:rPr>
        <w:t xml:space="preserve">LLC, ID </w:t>
      </w:r>
      <w:r w:rsidRPr="00C93EFF">
        <w:rPr>
          <w:rFonts w:ascii="Merriweather" w:eastAsia="Merriweather" w:hAnsi="Merriweather" w:cs="Merriweather"/>
          <w:lang w:val="en-US"/>
        </w:rPr>
        <w:t>445 591 191</w:t>
      </w:r>
      <w:r w:rsidRPr="00C93EFF">
        <w:rPr>
          <w:rFonts w:ascii="Merriweather" w:hAnsi="Merriweather"/>
          <w:lang w:val="en-US"/>
        </w:rPr>
        <w:t xml:space="preserve">, on behalf of its director Zaza Khimshiashvili, (P/N 61006016482), </w:t>
      </w:r>
      <w:r w:rsidR="008E5758" w:rsidRPr="00C93EFF">
        <w:rPr>
          <w:rFonts w:ascii="Merriweather" w:eastAsia="Merriweather" w:hAnsi="Merriweather" w:cs="Merriweather"/>
        </w:rPr>
        <w:t>referred to as the „</w:t>
      </w:r>
      <w:r w:rsidR="008E5758" w:rsidRPr="00C93EFF">
        <w:rPr>
          <w:rFonts w:ascii="Merriweather" w:eastAsia="Merriweather" w:hAnsi="Merriweather" w:cs="Merriweather"/>
          <w:b/>
        </w:rPr>
        <w:t>lessee</w:t>
      </w:r>
      <w:r w:rsidR="008E5758" w:rsidRPr="00C93EFF">
        <w:rPr>
          <w:rFonts w:ascii="Merriweather" w:eastAsia="Merriweather" w:hAnsi="Merriweather" w:cs="Merriweather"/>
        </w:rPr>
        <w:t xml:space="preserve">“, and - on the one hand and </w:t>
      </w:r>
      <w:r w:rsidR="00582219" w:rsidRPr="00C93EFF">
        <w:rPr>
          <w:rFonts w:ascii="Merriweather" w:eastAsia="Merriweather" w:hAnsi="Merriweather" w:cs="Merriweather"/>
          <w:lang w:val="en-US"/>
        </w:rPr>
        <w:t>____________</w:t>
      </w:r>
      <w:r w:rsidR="00582219" w:rsidRPr="00C93EFF">
        <w:rPr>
          <w:rFonts w:ascii="Merriweather" w:eastAsia="Merriweather" w:hAnsi="Merriweather" w:cs="Merriweather"/>
        </w:rPr>
        <w:t xml:space="preserve"> </w:t>
      </w:r>
      <w:r w:rsidR="00582219" w:rsidRPr="00C93EFF">
        <w:rPr>
          <w:rFonts w:ascii="Merriweather" w:eastAsia="Merriweather" w:hAnsi="Merriweather" w:cs="Merriweather"/>
          <w:lang w:val="en-US"/>
        </w:rPr>
        <w:t xml:space="preserve"> </w:t>
      </w:r>
      <w:r w:rsidR="008E5758" w:rsidRPr="00C93EFF">
        <w:rPr>
          <w:rFonts w:ascii="Merriweather" w:eastAsia="Merriweather" w:hAnsi="Merriweather" w:cs="Merriweather"/>
        </w:rPr>
        <w:t>(P/N</w:t>
      </w:r>
      <w:r w:rsidR="00582219" w:rsidRPr="00C93EFF">
        <w:rPr>
          <w:rFonts w:ascii="Merriweather" w:eastAsia="Merriweather" w:hAnsi="Merriweather" w:cs="Merriweather"/>
          <w:lang w:val="en-US"/>
        </w:rPr>
        <w:t>____________</w:t>
      </w:r>
      <w:r w:rsidR="008E5758" w:rsidRPr="00C93EFF">
        <w:rPr>
          <w:rFonts w:ascii="Merriweather" w:eastAsia="Merriweather" w:hAnsi="Merriweather" w:cs="Merriweather"/>
        </w:rPr>
        <w:t>) also referred to as „The lessor“ on the other hand, conclude this agreement as follows:</w:t>
      </w:r>
    </w:p>
    <w:p w14:paraId="00000006" w14:textId="77777777" w:rsidR="00CE744D" w:rsidRPr="00C93EFF" w:rsidRDefault="008E5758" w:rsidP="00C93EFF">
      <w:pPr>
        <w:spacing w:after="0" w:line="240" w:lineRule="auto"/>
        <w:jc w:val="center"/>
        <w:rPr>
          <w:rFonts w:ascii="Merriweather" w:eastAsia="Merriweather" w:hAnsi="Merriweather" w:cs="Merriweather"/>
          <w:b/>
          <w:color w:val="000000"/>
        </w:rPr>
      </w:pPr>
      <w:r w:rsidRPr="00C93EFF">
        <w:rPr>
          <w:rFonts w:ascii="Merriweather" w:eastAsia="Merriweather" w:hAnsi="Merriweather" w:cs="Merriweather"/>
          <w:b/>
          <w:color w:val="000000"/>
        </w:rPr>
        <w:t xml:space="preserve"> </w:t>
      </w:r>
    </w:p>
    <w:p w14:paraId="0000000C"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Subject of the Agreement</w:t>
      </w:r>
    </w:p>
    <w:p w14:paraId="0000000D" w14:textId="70834CF4"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 xml:space="preserve">The subject of the agreement is the residential </w:t>
      </w:r>
      <w:r w:rsidR="006F0355" w:rsidRPr="00C93EFF">
        <w:rPr>
          <w:rFonts w:ascii="Merriweather" w:eastAsia="Merriweather" w:hAnsi="Merriweather" w:cs="Merriweather"/>
          <w:lang w:val="en-US"/>
        </w:rPr>
        <w:t>area</w:t>
      </w:r>
      <w:r w:rsidRPr="00C93EFF">
        <w:rPr>
          <w:rFonts w:ascii="Merriweather" w:eastAsia="Merriweather" w:hAnsi="Merriweather" w:cs="Merriweather"/>
        </w:rPr>
        <w:t xml:space="preserve"> in the complex, located at  </w:t>
      </w:r>
      <w:proofErr w:type="spellStart"/>
      <w:r w:rsidR="006F0355" w:rsidRPr="00C93EFF">
        <w:rPr>
          <w:rFonts w:ascii="Merriweather" w:hAnsi="Merriweather"/>
          <w:lang w:val="en-US"/>
        </w:rPr>
        <w:t>Khelvachauri</w:t>
      </w:r>
      <w:proofErr w:type="spellEnd"/>
      <w:r w:rsidR="006F0355" w:rsidRPr="00C93EFF">
        <w:rPr>
          <w:rFonts w:ascii="Merriweather" w:hAnsi="Merriweather"/>
          <w:lang w:val="en-US"/>
        </w:rPr>
        <w:t xml:space="preserve"> district, village </w:t>
      </w:r>
      <w:proofErr w:type="spellStart"/>
      <w:r w:rsidR="006F0355" w:rsidRPr="00C93EFF">
        <w:rPr>
          <w:rFonts w:ascii="Merriweather" w:hAnsi="Merriweather"/>
          <w:lang w:val="en-US"/>
        </w:rPr>
        <w:t>Akhalisopeli</w:t>
      </w:r>
      <w:proofErr w:type="spellEnd"/>
      <w:r w:rsidRPr="00C93EFF">
        <w:rPr>
          <w:rFonts w:ascii="Merriweather" w:eastAsia="Merriweather" w:hAnsi="Merriweather" w:cs="Merriweather"/>
        </w:rPr>
        <w:t xml:space="preserve"> and all of the movable property in it (hereinafter referred to as „</w:t>
      </w:r>
      <w:r w:rsidRPr="00C93EFF">
        <w:rPr>
          <w:rFonts w:ascii="Merriweather" w:eastAsia="Merriweather" w:hAnsi="Merriweather" w:cs="Merriweather"/>
          <w:b/>
          <w:bCs/>
          <w:u w:val="single"/>
        </w:rPr>
        <w:t>apartment</w:t>
      </w:r>
      <w:r w:rsidRPr="00C93EFF">
        <w:rPr>
          <w:rFonts w:ascii="Merriweather" w:eastAsia="Merriweather" w:hAnsi="Merriweather" w:cs="Merriweather"/>
        </w:rPr>
        <w:t>") to the „lessee" for the purpose of renting it.</w:t>
      </w:r>
      <w:r w:rsidR="006F0355" w:rsidRPr="00C93EFF">
        <w:rPr>
          <w:rFonts w:ascii="Merriweather" w:eastAsia="Merriweather" w:hAnsi="Merriweather" w:cs="Merriweather"/>
          <w:lang w:val="en-US"/>
        </w:rPr>
        <w:t xml:space="preserve"> </w:t>
      </w:r>
    </w:p>
    <w:p w14:paraId="0000000E"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b/>
          <w:bCs/>
          <w:color w:val="000000"/>
        </w:rPr>
      </w:pPr>
      <w:r w:rsidRPr="00C93EFF">
        <w:rPr>
          <w:rFonts w:ascii="Merriweather" w:eastAsia="Merriweather" w:hAnsi="Merriweather" w:cs="Merriweather"/>
          <w:b/>
          <w:bCs/>
        </w:rPr>
        <w:t xml:space="preserve">The characteristics of the „apartment” are: </w:t>
      </w:r>
      <w:r w:rsidRPr="00C93EFF">
        <w:rPr>
          <w:rFonts w:ascii="Merriweather" w:eastAsia="Merriweather" w:hAnsi="Merriweather" w:cs="Merriweather"/>
          <w:b/>
          <w:bCs/>
          <w:color w:val="000000"/>
        </w:rPr>
        <w:t xml:space="preserve"> </w:t>
      </w:r>
    </w:p>
    <w:p w14:paraId="736913D2" w14:textId="77777777" w:rsidR="006F0355" w:rsidRPr="00C93EFF" w:rsidRDefault="008E5758" w:rsidP="00C93EFF">
      <w:pPr>
        <w:pStyle w:val="ListParagraph"/>
        <w:numPr>
          <w:ilvl w:val="0"/>
          <w:numId w:val="7"/>
        </w:numPr>
        <w:spacing w:line="240" w:lineRule="auto"/>
        <w:ind w:left="0" w:firstLine="0"/>
        <w:jc w:val="both"/>
        <w:rPr>
          <w:rFonts w:ascii="Merriweather" w:hAnsi="Merriweather"/>
          <w:b/>
          <w:lang w:val="en-US"/>
        </w:rPr>
      </w:pPr>
      <w:r w:rsidRPr="00C93EFF">
        <w:rPr>
          <w:rFonts w:ascii="Merriweather" w:eastAsia="Merriweather" w:hAnsi="Merriweather" w:cs="Merriweather"/>
          <w:b/>
          <w:bCs/>
        </w:rPr>
        <w:t xml:space="preserve"> </w:t>
      </w:r>
      <w:r w:rsidR="006F0355" w:rsidRPr="00C93EFF">
        <w:rPr>
          <w:rFonts w:ascii="Merriweather" w:hAnsi="Merriweather"/>
          <w:b/>
          <w:lang w:val="en-US"/>
        </w:rPr>
        <w:t>Total area _________ sq</w:t>
      </w:r>
      <w:r w:rsidR="006F0355" w:rsidRPr="00C93EFF">
        <w:rPr>
          <w:rFonts w:ascii="Merriweather" w:hAnsi="Merriweather"/>
          <w:b/>
        </w:rPr>
        <w:t>.</w:t>
      </w:r>
      <w:r w:rsidR="006F0355" w:rsidRPr="00C93EFF">
        <w:rPr>
          <w:rFonts w:ascii="Merriweather" w:hAnsi="Merriweather"/>
          <w:b/>
          <w:lang w:val="en-US"/>
        </w:rPr>
        <w:t>m</w:t>
      </w:r>
      <w:r w:rsidR="006F0355" w:rsidRPr="00C93EFF">
        <w:rPr>
          <w:rFonts w:ascii="Merriweather" w:hAnsi="Merriweather"/>
          <w:b/>
        </w:rPr>
        <w:t>.</w:t>
      </w:r>
      <w:r w:rsidR="006F0355" w:rsidRPr="00C93EFF">
        <w:rPr>
          <w:rFonts w:ascii="Merriweather" w:hAnsi="Merriweather"/>
          <w:b/>
          <w:lang w:val="en-US"/>
        </w:rPr>
        <w:t xml:space="preserve"> (Total area includes the space</w:t>
      </w:r>
      <w:r w:rsidR="006F0355" w:rsidRPr="00C93EFF">
        <w:rPr>
          <w:rStyle w:val="CommentReference"/>
          <w:rFonts w:ascii="Merriweather" w:hAnsi="Merriweather"/>
          <w:b/>
          <w:sz w:val="22"/>
          <w:szCs w:val="22"/>
          <w:lang w:val="en-US"/>
        </w:rPr>
        <w:t xml:space="preserve"> of</w:t>
      </w:r>
      <w:r w:rsidR="006F0355" w:rsidRPr="00C93EFF">
        <w:rPr>
          <w:rFonts w:ascii="Merriweather" w:hAnsi="Merriweather"/>
          <w:b/>
          <w:lang w:val="en-US"/>
        </w:rPr>
        <w:t xml:space="preserve"> partitions, balconies and columns if they exist); </w:t>
      </w:r>
    </w:p>
    <w:p w14:paraId="212A4AAA" w14:textId="77777777" w:rsidR="006F0355" w:rsidRPr="00C93EFF" w:rsidRDefault="006F0355" w:rsidP="00C93EFF">
      <w:pPr>
        <w:pStyle w:val="ListParagraph"/>
        <w:numPr>
          <w:ilvl w:val="0"/>
          <w:numId w:val="7"/>
        </w:numPr>
        <w:spacing w:line="240" w:lineRule="auto"/>
        <w:ind w:left="0" w:firstLine="0"/>
        <w:jc w:val="both"/>
        <w:rPr>
          <w:rFonts w:ascii="Merriweather" w:hAnsi="Merriweather"/>
          <w:b/>
          <w:lang w:val="en-US"/>
        </w:rPr>
      </w:pPr>
      <w:proofErr w:type="spellStart"/>
      <w:r w:rsidRPr="00C93EFF">
        <w:rPr>
          <w:rFonts w:ascii="Merriweather" w:hAnsi="Merriweather"/>
          <w:b/>
          <w:lang w:val="en-US"/>
        </w:rPr>
        <w:t>Residental</w:t>
      </w:r>
      <w:proofErr w:type="spellEnd"/>
      <w:r w:rsidRPr="00C93EFF">
        <w:rPr>
          <w:rFonts w:ascii="Merriweather" w:hAnsi="Merriweather"/>
          <w:b/>
          <w:lang w:val="en-US"/>
        </w:rPr>
        <w:t xml:space="preserve"> area №____;</w:t>
      </w:r>
      <w:r w:rsidRPr="00C93EFF">
        <w:rPr>
          <w:rFonts w:ascii="Merriweather" w:hAnsi="Merriweather"/>
          <w:b/>
        </w:rPr>
        <w:t xml:space="preserve"> </w:t>
      </w:r>
    </w:p>
    <w:p w14:paraId="6E7F1A78" w14:textId="77777777" w:rsidR="006F0355" w:rsidRPr="00C93EFF" w:rsidRDefault="006F0355" w:rsidP="00C93EFF">
      <w:pPr>
        <w:pStyle w:val="ListParagraph"/>
        <w:numPr>
          <w:ilvl w:val="0"/>
          <w:numId w:val="7"/>
        </w:numPr>
        <w:spacing w:line="240" w:lineRule="auto"/>
        <w:ind w:left="0" w:firstLine="0"/>
        <w:jc w:val="both"/>
        <w:rPr>
          <w:rFonts w:ascii="Merriweather" w:hAnsi="Merriweather"/>
          <w:b/>
          <w:lang w:val="en-US"/>
        </w:rPr>
      </w:pPr>
      <w:r w:rsidRPr="00C93EFF">
        <w:rPr>
          <w:rFonts w:ascii="Merriweather" w:hAnsi="Merriweather"/>
          <w:b/>
          <w:lang w:val="en-US"/>
        </w:rPr>
        <w:t xml:space="preserve">Land cadastral code: </w:t>
      </w:r>
      <w:r w:rsidRPr="00C93EFF">
        <w:rPr>
          <w:rFonts w:ascii="Merriweather" w:hAnsi="Merriweather"/>
          <w:b/>
          <w:bCs/>
          <w:lang w:val="en-US"/>
        </w:rPr>
        <w:t>№</w:t>
      </w:r>
      <w:r w:rsidRPr="00C93EFF">
        <w:rPr>
          <w:rFonts w:ascii="Merriweather" w:hAnsi="Merriweather" w:cs="AcadNusx"/>
          <w:b/>
          <w:bCs/>
          <w:lang w:val="en-US"/>
        </w:rPr>
        <w:t xml:space="preserve"> </w:t>
      </w:r>
      <w:r w:rsidRPr="00C93EFF">
        <w:rPr>
          <w:rFonts w:ascii="Merriweather" w:hAnsi="Merriweather"/>
          <w:b/>
          <w:bCs/>
        </w:rPr>
        <w:t>22.29.05.297</w:t>
      </w:r>
      <w:r w:rsidRPr="00C93EFF">
        <w:rPr>
          <w:rFonts w:ascii="Merriweather" w:hAnsi="Merriweather" w:cs="AcadNusx"/>
          <w:b/>
          <w:bCs/>
        </w:rPr>
        <w:t>.</w:t>
      </w:r>
      <w:r w:rsidRPr="00C93EFF">
        <w:rPr>
          <w:rFonts w:ascii="Merriweather" w:hAnsi="Merriweather" w:cs="AcadNusx"/>
          <w:b/>
          <w:bCs/>
          <w:lang w:val="en-US"/>
        </w:rPr>
        <w:t xml:space="preserve"> </w:t>
      </w:r>
    </w:p>
    <w:p w14:paraId="6E49ABD5" w14:textId="44338709" w:rsidR="00B6631D" w:rsidRPr="00C93EFF" w:rsidRDefault="00B6631D" w:rsidP="00C93EFF">
      <w:pPr>
        <w:spacing w:after="0" w:line="240" w:lineRule="auto"/>
        <w:jc w:val="both"/>
        <w:rPr>
          <w:rFonts w:ascii="Merriweather" w:eastAsia="Merriweather" w:hAnsi="Merriweather" w:cs="Merriweather"/>
          <w:color w:val="000000"/>
        </w:rPr>
      </w:pPr>
      <w:r w:rsidRPr="00C93EFF">
        <w:rPr>
          <w:rFonts w:ascii="Merriweather" w:hAnsi="Merriweather" w:cs="Sylfaen"/>
        </w:rPr>
        <w:t>On receiving and handing over leased property the parties sign an act of acceptance and delivery, where the furniture, equipment, accessories, condition of the repair in the "apartment" are described in detail. act of acceptance and delivery</w:t>
      </w:r>
      <w:r w:rsidRPr="00C93EFF">
        <w:rPr>
          <w:rFonts w:ascii="Merriweather" w:hAnsi="Merriweather"/>
        </w:rPr>
        <w:t xml:space="preserve"> is formed as soon as the complex is put into operation</w:t>
      </w:r>
      <w:r w:rsidR="005B25D3">
        <w:rPr>
          <w:rFonts w:ascii="Merriweather" w:hAnsi="Merriweather"/>
          <w:lang w:val="en-US"/>
        </w:rPr>
        <w:t xml:space="preserve"> or </w:t>
      </w:r>
      <w:r w:rsidR="005B25D3" w:rsidRPr="005B25D3">
        <w:rPr>
          <w:rFonts w:ascii="Merriweather" w:hAnsi="Merriweather"/>
          <w:lang w:val="en-US"/>
        </w:rPr>
        <w:t xml:space="preserve">at the request of the </w:t>
      </w:r>
      <w:r w:rsidR="005B25D3">
        <w:rPr>
          <w:rFonts w:ascii="Merriweather" w:hAnsi="Merriweather"/>
          <w:lang w:val="en-US"/>
        </w:rPr>
        <w:t>lessee</w:t>
      </w:r>
      <w:r w:rsidRPr="00C93EFF">
        <w:rPr>
          <w:rFonts w:ascii="Merriweather" w:hAnsi="Merriweather"/>
        </w:rPr>
        <w:t>.</w:t>
      </w:r>
    </w:p>
    <w:p w14:paraId="00000016" w14:textId="6B6A764F"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This agreement will be submitted to the Public Registry on the basis of which the right of use/lease of the "lessee" is registered on the "apartment".</w:t>
      </w:r>
    </w:p>
    <w:p w14:paraId="00000017"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"lessee" is obliged to create the appropriate services and infrastructure necessary for the rental of the "apartment".</w:t>
      </w:r>
    </w:p>
    <w:p w14:paraId="00000018" w14:textId="04C24267" w:rsidR="00CE744D" w:rsidRPr="00C93EFF" w:rsidRDefault="008E5758" w:rsidP="00C93EFF">
      <w:pPr>
        <w:numPr>
          <w:ilvl w:val="1"/>
          <w:numId w:val="2"/>
        </w:numPr>
        <w:spacing w:after="0" w:line="240" w:lineRule="auto"/>
        <w:ind w:left="0" w:firstLine="0"/>
        <w:jc w:val="both"/>
        <w:rPr>
          <w:rFonts w:ascii="Merriweather" w:eastAsia="Merriweather" w:hAnsi="Merriweather" w:cs="Merriweather"/>
        </w:rPr>
      </w:pPr>
      <w:r w:rsidRPr="00C93EFF">
        <w:rPr>
          <w:rFonts w:ascii="Merriweather" w:eastAsia="Merriweather" w:hAnsi="Merriweather" w:cs="Merriweather"/>
        </w:rPr>
        <w:t>"</w:t>
      </w:r>
      <w:r w:rsidR="00B6631D" w:rsidRPr="00C93EFF">
        <w:rPr>
          <w:rFonts w:ascii="Merriweather" w:eastAsia="Merriweather" w:hAnsi="Merriweather" w:cs="Merriweather"/>
        </w:rPr>
        <w:t>Owner</w:t>
      </w:r>
      <w:r w:rsidRPr="00C93EFF">
        <w:rPr>
          <w:rFonts w:ascii="Merriweather" w:eastAsia="Merriweather" w:hAnsi="Merriweather" w:cs="Merriweather"/>
        </w:rPr>
        <w:t xml:space="preserve">" </w:t>
      </w:r>
      <w:r w:rsidR="00B6631D" w:rsidRPr="00C93EFF">
        <w:rPr>
          <w:rFonts w:ascii="Merriweather" w:hAnsi="Merriweather"/>
        </w:rPr>
        <w:t>of the "apartment" can alienate the "apartment" he owns at any time without the agreement of the "</w:t>
      </w:r>
      <w:r w:rsidR="00B6631D" w:rsidRPr="00C93EFF">
        <w:rPr>
          <w:rFonts w:ascii="Merriweather" w:hAnsi="Merriweather"/>
          <w:b/>
        </w:rPr>
        <w:t>lesseer</w:t>
      </w:r>
      <w:r w:rsidR="00B6631D" w:rsidRPr="00C93EFF">
        <w:rPr>
          <w:rFonts w:ascii="Merriweather" w:hAnsi="Merriweather"/>
        </w:rPr>
        <w:t>". In such a case, the new owner automatically takes the place of the "</w:t>
      </w:r>
      <w:r w:rsidR="00B6631D" w:rsidRPr="00C93EFF">
        <w:rPr>
          <w:rFonts w:ascii="Merriweather" w:hAnsi="Merriweather"/>
          <w:lang w:val="en-US"/>
        </w:rPr>
        <w:t>lessor</w:t>
      </w:r>
      <w:r w:rsidR="00B6631D" w:rsidRPr="00C93EFF">
        <w:rPr>
          <w:rFonts w:ascii="Merriweather" w:hAnsi="Merriweather"/>
        </w:rPr>
        <w:t>" and is subject to all the rights and obligations set forth in this agreement..</w:t>
      </w:r>
    </w:p>
    <w:p w14:paraId="00000019"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1A"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Rent price and the procedure for its payment</w:t>
      </w:r>
    </w:p>
    <w:p w14:paraId="150B44A6" w14:textId="5EECE78D" w:rsidR="00676E5D" w:rsidRPr="00C93EFF" w:rsidRDefault="00582219" w:rsidP="00C93EFF">
      <w:pPr>
        <w:pStyle w:val="ListParagraph"/>
        <w:spacing w:after="0" w:line="240" w:lineRule="auto"/>
        <w:ind w:left="0"/>
        <w:jc w:val="both"/>
        <w:rPr>
          <w:rFonts w:ascii="Merriweather" w:hAnsi="Merriweather"/>
          <w:color w:val="FF0000"/>
        </w:rPr>
      </w:pPr>
      <w:bookmarkStart w:id="0" w:name="_heading=h.gjdgxs" w:colFirst="0" w:colLast="0"/>
      <w:bookmarkEnd w:id="0"/>
      <w:r w:rsidRPr="00C93EFF">
        <w:rPr>
          <w:rFonts w:ascii="Merriweather" w:eastAsia="Merriweather" w:hAnsi="Merriweather" w:cs="Merriweather"/>
          <w:color w:val="FF0000"/>
        </w:rPr>
        <w:t>2.1.</w:t>
      </w:r>
      <w:r w:rsidRPr="00C93EFF">
        <w:rPr>
          <w:rFonts w:ascii="Merriweather" w:eastAsia="Merriweather" w:hAnsi="Merriweather" w:cs="Merriweather"/>
          <w:color w:val="FF0000"/>
        </w:rPr>
        <w:tab/>
      </w:r>
      <w:r w:rsidR="006178A0" w:rsidRPr="00C93EFF">
        <w:rPr>
          <w:rFonts w:ascii="Merriweather" w:hAnsi="Merriweather" w:cs="Sylfaen"/>
          <w:color w:val="FF0000"/>
        </w:rPr>
        <w:t xml:space="preserve">The </w:t>
      </w:r>
      <w:r w:rsidR="00676E5D" w:rsidRPr="00C93EFF">
        <w:rPr>
          <w:rFonts w:ascii="Merriweather" w:hAnsi="Merriweather" w:cs="Sylfaen"/>
          <w:color w:val="FF0000"/>
        </w:rPr>
        <w:t>"lessee" pays the "lessor" a rent, the amount of which is determined and depends on the following factual circumstances:</w:t>
      </w:r>
    </w:p>
    <w:p w14:paraId="6C555A36" w14:textId="205C7EB0" w:rsidR="00676E5D" w:rsidRPr="00C93EFF" w:rsidRDefault="00343CF2" w:rsidP="00C93EFF">
      <w:pPr>
        <w:pStyle w:val="ListParagraph"/>
        <w:spacing w:after="0" w:line="240" w:lineRule="auto"/>
        <w:ind w:left="0"/>
        <w:jc w:val="both"/>
        <w:rPr>
          <w:rFonts w:ascii="Merriweather" w:hAnsi="Merriweather"/>
          <w:color w:val="FF0000"/>
        </w:rPr>
      </w:pPr>
      <w:r w:rsidRPr="00C93EFF">
        <w:rPr>
          <w:rFonts w:ascii="Merriweather" w:hAnsi="Merriweather" w:cs="Sylfaen"/>
          <w:color w:val="FF0000"/>
          <w:lang w:val="en-US"/>
        </w:rPr>
        <w:t>A</w:t>
      </w:r>
      <w:r w:rsidR="00676E5D" w:rsidRPr="00C93EFF">
        <w:rPr>
          <w:rFonts w:ascii="Merriweather" w:hAnsi="Merriweather"/>
          <w:color w:val="FF0000"/>
        </w:rPr>
        <w:t xml:space="preserve">)  If the repair work on the real estate has been carried out by the </w:t>
      </w:r>
      <w:r w:rsidR="00BA7B58" w:rsidRPr="00C93EFF">
        <w:rPr>
          <w:rFonts w:ascii="Merriweather" w:hAnsi="Merriweather" w:cs="Sylfaen"/>
          <w:color w:val="FF0000"/>
        </w:rPr>
        <w:t>lessee</w:t>
      </w:r>
      <w:r w:rsidR="00C93EFF" w:rsidRPr="00C93EFF">
        <w:rPr>
          <w:rFonts w:ascii="Merriweather" w:hAnsi="Merriweather"/>
          <w:color w:val="FF0000"/>
        </w:rPr>
        <w:t xml:space="preserve"> </w:t>
      </w:r>
      <w:r w:rsidR="006F0355" w:rsidRPr="00C93EFF">
        <w:rPr>
          <w:rFonts w:ascii="Merriweather" w:hAnsi="Merriweather"/>
          <w:color w:val="FF0000"/>
        </w:rPr>
        <w:t>–</w:t>
      </w:r>
      <w:r w:rsidR="00676E5D" w:rsidRPr="00C93EFF">
        <w:rPr>
          <w:rFonts w:ascii="Merriweather" w:hAnsi="Merriweather"/>
          <w:color w:val="FF0000"/>
        </w:rPr>
        <w:t xml:space="preserve"> </w:t>
      </w:r>
      <w:r w:rsidR="006F0355" w:rsidRPr="00C93EFF">
        <w:rPr>
          <w:rFonts w:ascii="Merriweather" w:hAnsi="Merriweather"/>
          <w:color w:val="FF0000"/>
          <w:lang w:val="en-US"/>
        </w:rPr>
        <w:t>Green Side Batumi</w:t>
      </w:r>
      <w:r w:rsidR="00676E5D" w:rsidRPr="00C93EFF">
        <w:rPr>
          <w:rFonts w:ascii="Merriweather" w:hAnsi="Merriweather"/>
          <w:color w:val="FF0000"/>
        </w:rPr>
        <w:t xml:space="preserve"> LLC, as referred to in paragraph 1.2., the </w:t>
      </w:r>
      <w:r w:rsidR="00BA7B58" w:rsidRPr="00C93EFF">
        <w:rPr>
          <w:rFonts w:ascii="Merriweather" w:hAnsi="Merriweather" w:cs="Sylfaen"/>
          <w:color w:val="FF0000"/>
        </w:rPr>
        <w:t>lessee</w:t>
      </w:r>
      <w:r w:rsidR="00BA7B58" w:rsidRPr="00C93EFF">
        <w:rPr>
          <w:rFonts w:ascii="Merriweather" w:hAnsi="Merriweather"/>
          <w:color w:val="FF0000"/>
        </w:rPr>
        <w:t xml:space="preserve"> </w:t>
      </w:r>
      <w:r w:rsidR="00676E5D" w:rsidRPr="00C93EFF">
        <w:rPr>
          <w:rFonts w:ascii="Merriweather" w:hAnsi="Merriweather"/>
          <w:color w:val="FF0000"/>
        </w:rPr>
        <w:t xml:space="preserve">shall </w:t>
      </w:r>
      <w:r w:rsidR="00676E5D" w:rsidRPr="00C93EFF">
        <w:rPr>
          <w:rFonts w:ascii="Merriweather" w:hAnsi="Merriweather"/>
          <w:color w:val="FF0000"/>
          <w:lang w:val="en-US"/>
        </w:rPr>
        <w:t xml:space="preserve">annually </w:t>
      </w:r>
      <w:r w:rsidR="00676E5D" w:rsidRPr="00C93EFF">
        <w:rPr>
          <w:rFonts w:ascii="Merriweather" w:hAnsi="Merriweather"/>
          <w:color w:val="FF0000"/>
        </w:rPr>
        <w:t xml:space="preserve">reimburse the lessor </w:t>
      </w:r>
      <w:r w:rsidR="006F0355" w:rsidRPr="00C93EFF">
        <w:rPr>
          <w:rFonts w:ascii="Merriweather" w:hAnsi="Merriweather"/>
          <w:color w:val="FF0000"/>
          <w:lang w:val="en-US"/>
        </w:rPr>
        <w:t>8</w:t>
      </w:r>
      <w:r w:rsidR="00676E5D" w:rsidRPr="00C93EFF">
        <w:rPr>
          <w:rFonts w:ascii="Merriweather" w:hAnsi="Merriweather"/>
          <w:color w:val="FF0000"/>
        </w:rPr>
        <w:t>% of the total amount of the value of the real estate, as referred to in paragraph 1.2.,  and the cost of the repair works, which includes all taxes provided for by the legislation of Georgia.</w:t>
      </w:r>
    </w:p>
    <w:p w14:paraId="2172B584" w14:textId="53403CAA" w:rsidR="00676E5D" w:rsidRPr="00C93EFF" w:rsidRDefault="00343CF2" w:rsidP="00C93EFF">
      <w:pPr>
        <w:pStyle w:val="ListParagraph"/>
        <w:spacing w:after="0" w:line="240" w:lineRule="auto"/>
        <w:ind w:left="0"/>
        <w:jc w:val="both"/>
        <w:rPr>
          <w:rFonts w:ascii="Merriweather" w:hAnsi="Merriweather"/>
          <w:color w:val="FF0000"/>
        </w:rPr>
      </w:pPr>
      <w:r w:rsidRPr="00C93EFF">
        <w:rPr>
          <w:rFonts w:ascii="Merriweather" w:hAnsi="Merriweather" w:cs="Sylfaen"/>
          <w:color w:val="FF0000"/>
          <w:lang w:val="en-US"/>
        </w:rPr>
        <w:t>B</w:t>
      </w:r>
      <w:r w:rsidR="00676E5D" w:rsidRPr="00C93EFF">
        <w:rPr>
          <w:rFonts w:ascii="Merriweather" w:hAnsi="Merriweather"/>
          <w:color w:val="FF0000"/>
        </w:rPr>
        <w:t>) If the repair work on the real estate has not been carried out by the less</w:t>
      </w:r>
      <w:proofErr w:type="spellStart"/>
      <w:r w:rsidR="00BA7B58" w:rsidRPr="00C93EFF">
        <w:rPr>
          <w:rFonts w:ascii="Merriweather" w:hAnsi="Merriweather"/>
          <w:color w:val="FF0000"/>
          <w:lang w:val="en-US"/>
        </w:rPr>
        <w:t>ee</w:t>
      </w:r>
      <w:proofErr w:type="spellEnd"/>
      <w:r w:rsidR="00C93EFF" w:rsidRPr="00C93EFF">
        <w:rPr>
          <w:rFonts w:ascii="Merriweather" w:hAnsi="Merriweather"/>
          <w:color w:val="FF0000"/>
        </w:rPr>
        <w:t xml:space="preserve"> </w:t>
      </w:r>
      <w:r w:rsidR="006F0355" w:rsidRPr="00C93EFF">
        <w:rPr>
          <w:rFonts w:ascii="Merriweather" w:hAnsi="Merriweather"/>
          <w:color w:val="FF0000"/>
        </w:rPr>
        <w:t>–</w:t>
      </w:r>
      <w:r w:rsidR="00676E5D" w:rsidRPr="00C93EFF">
        <w:rPr>
          <w:rFonts w:ascii="Merriweather" w:hAnsi="Merriweather"/>
          <w:color w:val="FF0000"/>
        </w:rPr>
        <w:t xml:space="preserve"> </w:t>
      </w:r>
      <w:r w:rsidR="006F0355" w:rsidRPr="00C93EFF">
        <w:rPr>
          <w:rFonts w:ascii="Merriweather" w:hAnsi="Merriweather"/>
          <w:color w:val="FF0000"/>
          <w:lang w:val="en-US"/>
        </w:rPr>
        <w:t>Green Side Batumi</w:t>
      </w:r>
      <w:r w:rsidR="00676E5D" w:rsidRPr="00C93EFF">
        <w:rPr>
          <w:rFonts w:ascii="Merriweather" w:hAnsi="Merriweather"/>
          <w:color w:val="FF0000"/>
        </w:rPr>
        <w:t xml:space="preserve"> LLC, as referred to in paragraph 1.2.  (I/C</w:t>
      </w:r>
      <w:r w:rsidR="006F0355" w:rsidRPr="00C93EFF">
        <w:rPr>
          <w:rFonts w:ascii="Merriweather" w:hAnsi="Merriweather"/>
          <w:color w:val="FF0000"/>
          <w:lang w:val="en-US"/>
        </w:rPr>
        <w:t xml:space="preserve"> </w:t>
      </w:r>
      <w:r w:rsidR="006F0355" w:rsidRPr="00C93EFF">
        <w:rPr>
          <w:rFonts w:ascii="Merriweather" w:eastAsia="Merriweather" w:hAnsi="Merriweather" w:cs="Merriweather"/>
          <w:color w:val="FF0000"/>
          <w:lang w:val="en-US"/>
        </w:rPr>
        <w:t>445 591 191</w:t>
      </w:r>
      <w:r w:rsidR="00C93EFF" w:rsidRPr="00C93EFF">
        <w:rPr>
          <w:rFonts w:ascii="Merriweather" w:hAnsi="Merriweather"/>
          <w:color w:val="FF0000"/>
        </w:rPr>
        <w:t>)</w:t>
      </w:r>
      <w:r w:rsidR="00676E5D" w:rsidRPr="00C93EFF">
        <w:rPr>
          <w:rFonts w:ascii="Merriweather" w:hAnsi="Merriweather"/>
          <w:color w:val="FF0000"/>
        </w:rPr>
        <w:t>, the les</w:t>
      </w:r>
      <w:r w:rsidR="006178A0" w:rsidRPr="00C93EFF">
        <w:rPr>
          <w:rFonts w:ascii="Merriweather" w:hAnsi="Merriweather"/>
          <w:color w:val="FF0000"/>
          <w:lang w:val="en-US"/>
        </w:rPr>
        <w:t>see</w:t>
      </w:r>
      <w:r w:rsidR="00676E5D" w:rsidRPr="00C93EFF">
        <w:rPr>
          <w:rFonts w:ascii="Merriweather" w:hAnsi="Merriweather"/>
          <w:color w:val="FF0000"/>
        </w:rPr>
        <w:t xml:space="preserve"> shall </w:t>
      </w:r>
      <w:r w:rsidR="00676E5D" w:rsidRPr="00C93EFF">
        <w:rPr>
          <w:rFonts w:ascii="Merriweather" w:hAnsi="Merriweather"/>
          <w:color w:val="FF0000"/>
          <w:lang w:val="en-US"/>
        </w:rPr>
        <w:t xml:space="preserve">annually </w:t>
      </w:r>
      <w:r w:rsidR="00676E5D" w:rsidRPr="00C93EFF">
        <w:rPr>
          <w:rFonts w:ascii="Merriweather" w:hAnsi="Merriweather"/>
          <w:color w:val="FF0000"/>
        </w:rPr>
        <w:t xml:space="preserve">reimburse the lessor </w:t>
      </w:r>
      <w:r w:rsidR="006F0355" w:rsidRPr="00C93EFF">
        <w:rPr>
          <w:rFonts w:ascii="Merriweather" w:hAnsi="Merriweather"/>
          <w:color w:val="FF0000"/>
          <w:lang w:val="en-US"/>
        </w:rPr>
        <w:t>8</w:t>
      </w:r>
      <w:r w:rsidR="00676E5D" w:rsidRPr="00C93EFF">
        <w:rPr>
          <w:rFonts w:ascii="Merriweather" w:hAnsi="Merriweather"/>
          <w:color w:val="FF0000"/>
        </w:rPr>
        <w:t>% of the total amount of the value of the real estate, as referred to in paragraph 1.2., which includes all taxes provided for by the legislation of Georgia.</w:t>
      </w:r>
    </w:p>
    <w:p w14:paraId="6DC59014" w14:textId="77777777" w:rsidR="00C923B3" w:rsidRPr="00C93EFF" w:rsidRDefault="00C923B3" w:rsidP="00C93EFF">
      <w:pPr>
        <w:pStyle w:val="ListParagraph"/>
        <w:spacing w:line="240" w:lineRule="auto"/>
        <w:ind w:left="0"/>
        <w:jc w:val="both"/>
        <w:rPr>
          <w:rFonts w:ascii="Merriweather" w:hAnsi="Merriweather"/>
          <w:color w:val="FF0000"/>
        </w:rPr>
      </w:pPr>
    </w:p>
    <w:p w14:paraId="79E43565" w14:textId="2CEBAF28" w:rsidR="00343CF2" w:rsidRPr="00C93EFF" w:rsidRDefault="00343CF2" w:rsidP="00C93EFF">
      <w:pPr>
        <w:pStyle w:val="ListParagraph"/>
        <w:spacing w:line="240" w:lineRule="auto"/>
        <w:ind w:left="0"/>
        <w:jc w:val="both"/>
        <w:rPr>
          <w:rFonts w:ascii="Merriweather" w:hAnsi="Merriweather"/>
          <w:color w:val="00B050"/>
          <w:lang w:val="en-US"/>
        </w:rPr>
      </w:pPr>
      <w:r w:rsidRPr="00C93EFF">
        <w:rPr>
          <w:rFonts w:ascii="Merriweather" w:hAnsi="Merriweather"/>
          <w:color w:val="00B050"/>
          <w:lang w:val="en-US"/>
        </w:rPr>
        <w:t xml:space="preserve">2.1. </w:t>
      </w:r>
      <w:r w:rsidR="00277D11" w:rsidRPr="00C93EFF">
        <w:rPr>
          <w:rFonts w:ascii="Merriweather" w:hAnsi="Merriweather"/>
          <w:color w:val="00B050"/>
          <w:lang w:val="en-US"/>
        </w:rPr>
        <w:t xml:space="preserve">For the transfer of the object of lease owned by the Lessor to the Lessee with the right of use, the Lessee shall pay to the Lessor a rent amounting to 91% (ninety-one) of the </w:t>
      </w:r>
      <w:r w:rsidR="00277D11" w:rsidRPr="00C93EFF">
        <w:rPr>
          <w:rFonts w:ascii="Merriweather" w:hAnsi="Merriweather"/>
          <w:color w:val="00B050"/>
          <w:lang w:val="en-US"/>
        </w:rPr>
        <w:lastRenderedPageBreak/>
        <w:t xml:space="preserve">income received from the use of the object of lease, less the expenses incurred for the intended use (renting out), as well as VAT and other expenses necessary to use the object of the lease for its intended purpose. The said amount will be calculated from the price received from any renting of the rental object.  On the basis of a written request from the </w:t>
      </w:r>
      <w:r w:rsidR="00992D8A" w:rsidRPr="00C93EFF">
        <w:rPr>
          <w:rFonts w:ascii="Merriweather" w:hAnsi="Merriweather"/>
          <w:color w:val="00B050"/>
          <w:lang w:val="en-US"/>
        </w:rPr>
        <w:t>Lessor</w:t>
      </w:r>
      <w:r w:rsidR="00277D11" w:rsidRPr="00C93EFF">
        <w:rPr>
          <w:rFonts w:ascii="Merriweather" w:hAnsi="Merriweather"/>
          <w:color w:val="00B050"/>
          <w:lang w:val="en-US"/>
        </w:rPr>
        <w:t>, the Lessee shall be obliged to issue a statement of the income received from the rental (the income payable to the Less</w:t>
      </w:r>
      <w:r w:rsidR="00992D8A" w:rsidRPr="00C93EFF">
        <w:rPr>
          <w:rFonts w:ascii="Merriweather" w:hAnsi="Merriweather"/>
          <w:color w:val="00B050"/>
          <w:lang w:val="en-US"/>
        </w:rPr>
        <w:t>or</w:t>
      </w:r>
      <w:r w:rsidR="00277D11" w:rsidRPr="00C93EFF">
        <w:rPr>
          <w:rFonts w:ascii="Merriweather" w:hAnsi="Merriweather"/>
          <w:color w:val="00B050"/>
          <w:lang w:val="en-US"/>
        </w:rPr>
        <w:t xml:space="preserve"> is 91%, which includes: income tax, utilities, internet and television fees, and the cost of cleaning the object of the rental). </w:t>
      </w:r>
    </w:p>
    <w:p w14:paraId="483FA27B" w14:textId="77777777" w:rsidR="00C923B3" w:rsidRPr="00C93EFF" w:rsidRDefault="00C923B3" w:rsidP="00C93EFF">
      <w:pPr>
        <w:pStyle w:val="ListParagraph"/>
        <w:spacing w:line="240" w:lineRule="auto"/>
        <w:ind w:left="0"/>
        <w:jc w:val="both"/>
        <w:rPr>
          <w:rFonts w:ascii="Merriweather" w:hAnsi="Merriweather"/>
          <w:color w:val="00B050"/>
          <w:lang w:val="en-US"/>
        </w:rPr>
      </w:pPr>
    </w:p>
    <w:p w14:paraId="508B540E" w14:textId="57B440C2" w:rsidR="00277D11" w:rsidRPr="00C93EFF" w:rsidRDefault="00277D11" w:rsidP="00C93EFF">
      <w:pPr>
        <w:pStyle w:val="ListParagraph"/>
        <w:spacing w:after="0" w:line="240" w:lineRule="auto"/>
        <w:ind w:left="0"/>
        <w:jc w:val="both"/>
        <w:rPr>
          <w:rFonts w:ascii="Merriweather" w:hAnsi="Merriweather"/>
          <w:color w:val="0070C0"/>
          <w:lang w:val="en-US"/>
        </w:rPr>
      </w:pPr>
      <w:r w:rsidRPr="00C93EFF">
        <w:rPr>
          <w:rFonts w:ascii="Merriweather" w:hAnsi="Merriweather"/>
          <w:color w:val="0070C0"/>
          <w:lang w:val="en-US"/>
        </w:rPr>
        <w:t xml:space="preserve">2.1. </w:t>
      </w:r>
      <w:r w:rsidR="00C923B3" w:rsidRPr="00C93EFF">
        <w:rPr>
          <w:rFonts w:ascii="Merriweather" w:hAnsi="Merriweather"/>
          <w:color w:val="0070C0"/>
          <w:lang w:val="en-US"/>
        </w:rPr>
        <w:t xml:space="preserve">For the transfer of the object of lease owned by the Lessor to the Lessee with the right of use, the Lessee shall pay to the Lessor a rent amounting to (60%) of the income received from the use of the object of lease. The said amount shall be calculated from the price received from any rental of the object.  Based on a written request from the </w:t>
      </w:r>
      <w:r w:rsidR="00992D8A" w:rsidRPr="00C93EFF">
        <w:rPr>
          <w:rFonts w:ascii="Merriweather" w:hAnsi="Merriweather"/>
          <w:color w:val="0070C0"/>
          <w:lang w:val="en-US"/>
        </w:rPr>
        <w:t>Lessor</w:t>
      </w:r>
      <w:r w:rsidR="00C923B3" w:rsidRPr="00C93EFF">
        <w:rPr>
          <w:rFonts w:ascii="Merriweather" w:hAnsi="Merriweather"/>
          <w:color w:val="0070C0"/>
          <w:lang w:val="en-US"/>
        </w:rPr>
        <w:t xml:space="preserve">, the </w:t>
      </w:r>
      <w:r w:rsidR="00992D8A" w:rsidRPr="00C93EFF">
        <w:rPr>
          <w:rFonts w:ascii="Merriweather" w:hAnsi="Merriweather"/>
          <w:color w:val="0070C0"/>
          <w:lang w:val="en-US"/>
        </w:rPr>
        <w:t>Lessee</w:t>
      </w:r>
      <w:r w:rsidR="00C923B3" w:rsidRPr="00C93EFF">
        <w:rPr>
          <w:rFonts w:ascii="Merriweather" w:hAnsi="Merriweather"/>
          <w:color w:val="0070C0"/>
          <w:lang w:val="en-US"/>
        </w:rPr>
        <w:t xml:space="preserve"> shall issue a statement of the income received from the rental (</w:t>
      </w:r>
      <w:r w:rsidR="00992D8A" w:rsidRPr="00C93EFF">
        <w:rPr>
          <w:rFonts w:ascii="Merriweather" w:hAnsi="Merriweather"/>
          <w:color w:val="0070C0"/>
          <w:lang w:val="en-US"/>
        </w:rPr>
        <w:t xml:space="preserve">the income of the Lessee is </w:t>
      </w:r>
      <w:r w:rsidR="00C923B3" w:rsidRPr="00C93EFF">
        <w:rPr>
          <w:rFonts w:ascii="Merriweather" w:hAnsi="Merriweather"/>
          <w:color w:val="0070C0"/>
          <w:lang w:val="en-US"/>
        </w:rPr>
        <w:t>40%</w:t>
      </w:r>
      <w:r w:rsidR="00992D8A" w:rsidRPr="00C93EFF">
        <w:rPr>
          <w:rFonts w:ascii="Merriweather" w:hAnsi="Merriweather"/>
          <w:color w:val="0070C0"/>
          <w:lang w:val="en-US"/>
        </w:rPr>
        <w:t xml:space="preserve">, which </w:t>
      </w:r>
      <w:r w:rsidR="00C923B3" w:rsidRPr="00C93EFF">
        <w:rPr>
          <w:rFonts w:ascii="Merriweather" w:hAnsi="Merriweather"/>
          <w:color w:val="0070C0"/>
          <w:lang w:val="en-US"/>
        </w:rPr>
        <w:t xml:space="preserve">includes: income tax, utilities, internet and television fees, and the cost of cleaning the rental item). </w:t>
      </w:r>
    </w:p>
    <w:p w14:paraId="7FA62699" w14:textId="6904B911" w:rsidR="007B768A" w:rsidRPr="00C93EFF" w:rsidRDefault="007B768A" w:rsidP="00C93EFF">
      <w:pPr>
        <w:pBdr>
          <w:top w:val="nil"/>
          <w:left w:val="nil"/>
          <w:bottom w:val="nil"/>
          <w:right w:val="nil"/>
          <w:between w:val="nil"/>
        </w:pBdr>
        <w:spacing w:after="0" w:line="240" w:lineRule="auto"/>
        <w:jc w:val="both"/>
        <w:rPr>
          <w:rFonts w:ascii="Merriweather" w:eastAsia="Merriweather" w:hAnsi="Merriweather" w:cs="Merriweather"/>
        </w:rPr>
      </w:pPr>
      <w:r w:rsidRPr="00C93EFF">
        <w:rPr>
          <w:rFonts w:ascii="Merriweather" w:eastAsia="Merriweather" w:hAnsi="Merriweather" w:cs="Merriweather"/>
        </w:rPr>
        <w:t xml:space="preserve">2.2. </w:t>
      </w:r>
      <w:r w:rsidR="00BA7B58" w:rsidRPr="00C93EFF">
        <w:rPr>
          <w:rFonts w:ascii="Merriweather" w:eastAsia="Merriweather" w:hAnsi="Merriweather" w:cs="Merriweather"/>
        </w:rPr>
        <w:t>The rent is paid at the end of each year of contract period, by non-cash transfer to the bank account of the "lessor".</w:t>
      </w:r>
    </w:p>
    <w:p w14:paraId="45792C82" w14:textId="2423AAC7" w:rsidR="007B768A" w:rsidRPr="00C93EFF" w:rsidRDefault="007B768A" w:rsidP="00C93EFF">
      <w:pPr>
        <w:pBdr>
          <w:top w:val="nil"/>
          <w:left w:val="nil"/>
          <w:bottom w:val="nil"/>
          <w:right w:val="nil"/>
          <w:between w:val="nil"/>
        </w:pBdr>
        <w:spacing w:after="0" w:line="240" w:lineRule="auto"/>
        <w:jc w:val="both"/>
        <w:rPr>
          <w:rFonts w:ascii="Merriweather" w:eastAsia="Merriweather" w:hAnsi="Merriweather" w:cs="Merriweather"/>
        </w:rPr>
      </w:pPr>
      <w:r w:rsidRPr="00C93EFF">
        <w:rPr>
          <w:rFonts w:ascii="Merriweather" w:eastAsia="Merriweather" w:hAnsi="Merriweather" w:cs="Merriweather"/>
        </w:rPr>
        <w:t>2.3. The obligation to pay the rent arises from the date of transfer of the leased property to the lessee (drawing up the relevant acceptance-delivery act).</w:t>
      </w:r>
    </w:p>
    <w:p w14:paraId="74623934" w14:textId="77777777" w:rsidR="00582219" w:rsidRPr="00C93EFF" w:rsidRDefault="00582219"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1E"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Terms of use of the leased item</w:t>
      </w:r>
    </w:p>
    <w:p w14:paraId="0000001F" w14:textId="2B7A0F8F"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Use of "rental object" - apartment, means:</w:t>
      </w:r>
    </w:p>
    <w:p w14:paraId="0F119B4A" w14:textId="77777777" w:rsidR="00B6631D" w:rsidRPr="00C93EFF" w:rsidRDefault="00B6631D" w:rsidP="00C93EFF">
      <w:pPr>
        <w:pStyle w:val="ListParagraph"/>
        <w:numPr>
          <w:ilvl w:val="2"/>
          <w:numId w:val="2"/>
        </w:numPr>
        <w:spacing w:after="0" w:line="240" w:lineRule="auto"/>
        <w:ind w:left="0" w:firstLine="0"/>
        <w:jc w:val="both"/>
        <w:rPr>
          <w:rFonts w:ascii="Merriweather" w:hAnsi="Merriweather"/>
          <w:color w:val="000000" w:themeColor="text1"/>
        </w:rPr>
      </w:pPr>
      <w:r w:rsidRPr="00C93EFF">
        <w:rPr>
          <w:rFonts w:ascii="Merriweather" w:hAnsi="Merriweather"/>
          <w:color w:val="000000" w:themeColor="text1"/>
        </w:rPr>
        <w:t>The right of the "lessee" to use the "apartment" (subject of the lease) for rent, to provide these services to the interested persons and to receive income. For this purpose, the "lessee" is entitled to determine the fee and term of the transfer of the "apartment" (subject of the lease), which does not require the prior or subsequent consent of the "tenant";</w:t>
      </w:r>
    </w:p>
    <w:p w14:paraId="317F0F2B" w14:textId="77777777" w:rsidR="00B6631D" w:rsidRPr="00C93EFF" w:rsidRDefault="00B6631D" w:rsidP="00C93EFF">
      <w:pPr>
        <w:pStyle w:val="ListParagraph"/>
        <w:numPr>
          <w:ilvl w:val="2"/>
          <w:numId w:val="2"/>
        </w:numPr>
        <w:spacing w:after="0" w:line="240" w:lineRule="auto"/>
        <w:ind w:left="0" w:firstLine="0"/>
        <w:jc w:val="both"/>
        <w:rPr>
          <w:rFonts w:ascii="Merriweather" w:hAnsi="Merriweather"/>
          <w:color w:val="000000" w:themeColor="text1"/>
        </w:rPr>
      </w:pPr>
      <w:r w:rsidRPr="00C93EFF">
        <w:rPr>
          <w:rFonts w:ascii="Merriweather" w:hAnsi="Merriweather"/>
          <w:color w:val="000000" w:themeColor="text1"/>
        </w:rPr>
        <w:t>The subject of the lease - the full maintenance, protection, cleaning of the "apartment" and the request of the lessee to compensate the relevant damage due to damage of its furniture from other persons is made by the "lessee". The decision on the above does not require the prior or subsequent consent of the "tenant";</w:t>
      </w:r>
    </w:p>
    <w:p w14:paraId="7275C1AE" w14:textId="77777777" w:rsidR="00B6631D" w:rsidRPr="00C93EFF" w:rsidRDefault="00B6631D" w:rsidP="00C93EFF">
      <w:pPr>
        <w:pStyle w:val="ListParagraph"/>
        <w:numPr>
          <w:ilvl w:val="2"/>
          <w:numId w:val="2"/>
        </w:numPr>
        <w:spacing w:after="0" w:line="240" w:lineRule="auto"/>
        <w:ind w:left="0" w:firstLine="0"/>
        <w:jc w:val="both"/>
        <w:rPr>
          <w:rFonts w:ascii="Merriweather" w:hAnsi="Merriweather"/>
          <w:color w:val="000000" w:themeColor="text1"/>
        </w:rPr>
      </w:pPr>
      <w:r w:rsidRPr="00C93EFF">
        <w:rPr>
          <w:rFonts w:ascii="Merriweather" w:hAnsi="Merriweather"/>
          <w:color w:val="000000" w:themeColor="text1"/>
        </w:rPr>
        <w:t xml:space="preserve">The "lessee" is obliged to pay all utility bills arising from the rental of the "apartment". </w:t>
      </w:r>
    </w:p>
    <w:p w14:paraId="00000023" w14:textId="72E889F3" w:rsidR="00CE744D" w:rsidRPr="00C93EFF" w:rsidRDefault="00B6631D" w:rsidP="00C93EFF">
      <w:pPr>
        <w:numPr>
          <w:ilvl w:val="2"/>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olor w:val="000000" w:themeColor="text1"/>
        </w:rPr>
        <w:t>The "lessee" is authorized to invite the relevant operator of the management of the "apartment" and to transfer to him the issues of organizing and managing the rental of the "apartment".The consent of the "lessor" is not required</w:t>
      </w:r>
      <w:r w:rsidR="008E5758" w:rsidRPr="00C93EFF">
        <w:rPr>
          <w:rFonts w:ascii="Merriweather" w:eastAsia="Merriweather" w:hAnsi="Merriweather" w:cs="Merriweather"/>
        </w:rPr>
        <w:t>.</w:t>
      </w:r>
    </w:p>
    <w:p w14:paraId="00000024"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25"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Use of third parties in the subject of lease</w:t>
      </w:r>
    </w:p>
    <w:p w14:paraId="5BE08029" w14:textId="77777777" w:rsidR="00B6631D" w:rsidRPr="00C93EFF" w:rsidRDefault="00B6631D" w:rsidP="00C93EFF">
      <w:pPr>
        <w:pStyle w:val="ListParagraph"/>
        <w:numPr>
          <w:ilvl w:val="1"/>
          <w:numId w:val="2"/>
        </w:numPr>
        <w:spacing w:after="0" w:line="240" w:lineRule="auto"/>
        <w:ind w:left="0" w:firstLine="0"/>
        <w:jc w:val="both"/>
        <w:rPr>
          <w:rFonts w:ascii="Merriweather" w:hAnsi="Merriweather"/>
          <w:color w:val="000000" w:themeColor="text1"/>
        </w:rPr>
      </w:pPr>
      <w:r w:rsidRPr="00C93EFF">
        <w:rPr>
          <w:rFonts w:ascii="Merriweather" w:hAnsi="Merriweather" w:cs="Sylfaen"/>
          <w:color w:val="000000" w:themeColor="text1"/>
        </w:rPr>
        <w:t xml:space="preserve">When using a leased property or renting an "apartment", the "lessee" acts in his own name in relation to third parties and is responsible for himself. </w:t>
      </w:r>
    </w:p>
    <w:p w14:paraId="4EA1869A" w14:textId="77777777" w:rsidR="00B6631D" w:rsidRPr="00C93EFF" w:rsidRDefault="00B6631D" w:rsidP="00C93EFF">
      <w:pPr>
        <w:pStyle w:val="ListParagraph"/>
        <w:numPr>
          <w:ilvl w:val="1"/>
          <w:numId w:val="2"/>
        </w:numPr>
        <w:spacing w:after="0" w:line="240" w:lineRule="auto"/>
        <w:ind w:left="0" w:firstLine="0"/>
        <w:jc w:val="both"/>
        <w:rPr>
          <w:rFonts w:ascii="Merriweather" w:hAnsi="Merriweather"/>
          <w:color w:val="000000" w:themeColor="text1"/>
        </w:rPr>
      </w:pPr>
      <w:r w:rsidRPr="00C93EFF">
        <w:rPr>
          <w:rFonts w:ascii="Merriweather" w:hAnsi="Merriweather"/>
          <w:color w:val="000000" w:themeColor="text1"/>
        </w:rPr>
        <w:t>The "lessee" has the right to dispute actions related to the subject of the lease and arising from the subject of the lease. For this purpose, the "Lessee" has the right to make claims against the "tenant", as well as third parties, to request the prevention of obstruction, to file a lawsuit, to be a plaintiff or a defendant, and to use all other rights; Which is related to or derived from and / or serves the use of the leased item.</w:t>
      </w:r>
    </w:p>
    <w:p w14:paraId="00000028" w14:textId="332C9CF1"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olor w:val="000000" w:themeColor="text1"/>
        </w:rPr>
        <w:lastRenderedPageBreak/>
        <w:t>The "lessee" is responsible to the "lessor" for the proper operation of the "apartment", damage to furniture and accessories and full proper maintenance</w:t>
      </w:r>
      <w:r w:rsidR="008E5758" w:rsidRPr="00C93EFF">
        <w:rPr>
          <w:rFonts w:ascii="Merriweather" w:eastAsia="Merriweather" w:hAnsi="Merriweather" w:cs="Merriweather"/>
        </w:rPr>
        <w:t>.</w:t>
      </w:r>
    </w:p>
    <w:p w14:paraId="00000029"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2A"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Terms of use of the lease subject (apartment)  by the parties</w:t>
      </w:r>
    </w:p>
    <w:p w14:paraId="0000002B" w14:textId="7B3A5AE3"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"lessor" has the right to request the permanent or temporary suspension of the use of the apartment owned by him "temporarily", which may be done in writing to the "lessee" by sending a notice to the factual and/or e-mail address specified in this agreement.</w:t>
      </w:r>
    </w:p>
    <w:p w14:paraId="0000002C" w14:textId="7F753D2D"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request of the "lessor" for the permanent or temporary suspension of the use by the "lessee" of the apartment owned by him in accordance with this agreement will not be satisfied, if at the time of submission :</w:t>
      </w:r>
    </w:p>
    <w:p w14:paraId="6F463E31" w14:textId="77777777" w:rsidR="00B6631D" w:rsidRPr="00C93EFF" w:rsidRDefault="00B6631D" w:rsidP="00C93EFF">
      <w:pPr>
        <w:pStyle w:val="ListParagraph"/>
        <w:spacing w:after="0" w:line="240" w:lineRule="auto"/>
        <w:ind w:left="0"/>
        <w:jc w:val="both"/>
        <w:rPr>
          <w:rFonts w:ascii="Merriweather" w:hAnsi="Merriweather" w:cs="AcadNusx"/>
          <w:bCs/>
        </w:rPr>
      </w:pPr>
      <w:r w:rsidRPr="00C93EFF">
        <w:rPr>
          <w:rFonts w:ascii="Merriweather" w:hAnsi="Merriweather" w:cs="AcadNusx"/>
          <w:bCs/>
        </w:rPr>
        <w:t>A) the "apartment" has already been transferred for use in accordance with this agreement;</w:t>
      </w:r>
    </w:p>
    <w:p w14:paraId="74CCD1F0" w14:textId="77777777" w:rsidR="00B6631D" w:rsidRPr="00C93EFF" w:rsidRDefault="00B6631D" w:rsidP="00C93EFF">
      <w:pPr>
        <w:pStyle w:val="ListParagraph"/>
        <w:spacing w:after="0" w:line="240" w:lineRule="auto"/>
        <w:ind w:left="0"/>
        <w:jc w:val="both"/>
        <w:rPr>
          <w:rFonts w:ascii="Merriweather" w:hAnsi="Merriweather"/>
        </w:rPr>
      </w:pPr>
      <w:r w:rsidRPr="00C93EFF">
        <w:rPr>
          <w:rFonts w:ascii="Merriweather" w:hAnsi="Merriweather" w:cs="AcadNusx"/>
          <w:bCs/>
        </w:rPr>
        <w:t>B) "Apartment" is reserved for use in accordance with this agreement;</w:t>
      </w:r>
    </w:p>
    <w:p w14:paraId="0000002F" w14:textId="189068E5" w:rsidR="00CE744D" w:rsidRPr="00C93EFF" w:rsidRDefault="008E5758" w:rsidP="00C93EFF">
      <w:pPr>
        <w:numPr>
          <w:ilvl w:val="1"/>
          <w:numId w:val="2"/>
        </w:numPr>
        <w:spacing w:after="0" w:line="240" w:lineRule="auto"/>
        <w:ind w:left="0" w:firstLine="0"/>
        <w:jc w:val="both"/>
        <w:rPr>
          <w:rFonts w:ascii="Merriweather" w:eastAsia="Merriweather" w:hAnsi="Merriweather" w:cs="Merriweather"/>
        </w:rPr>
      </w:pPr>
      <w:r w:rsidRPr="00C93EFF">
        <w:rPr>
          <w:rFonts w:ascii="Merriweather" w:eastAsia="Merriweather" w:hAnsi="Merriweather" w:cs="Merriweather"/>
        </w:rPr>
        <w:t xml:space="preserve">In the case provided in this Agreement under par </w:t>
      </w:r>
      <w:r w:rsidR="00B6631D" w:rsidRPr="00C93EFF">
        <w:rPr>
          <w:rFonts w:ascii="Merriweather" w:eastAsia="Merriweather" w:hAnsi="Merriweather" w:cs="Merriweather"/>
          <w:lang w:val="en-US"/>
        </w:rPr>
        <w:t>5</w:t>
      </w:r>
      <w:r w:rsidRPr="00C93EFF">
        <w:rPr>
          <w:rFonts w:ascii="Merriweather" w:eastAsia="Merriweather" w:hAnsi="Merriweather" w:cs="Merriweather"/>
        </w:rPr>
        <w:t xml:space="preserve">.2, the request of the "lessor" will be satisfied on the second day of the completion of the </w:t>
      </w:r>
      <w:r w:rsidR="00B6631D" w:rsidRPr="00C93EFF">
        <w:rPr>
          <w:rFonts w:ascii="Merriweather" w:eastAsia="Merriweather" w:hAnsi="Merriweather" w:cs="Merriweather"/>
          <w:lang w:val="en-US"/>
        </w:rPr>
        <w:t>apartment</w:t>
      </w:r>
      <w:r w:rsidRPr="00C93EFF">
        <w:rPr>
          <w:rFonts w:ascii="Merriweather" w:eastAsia="Merriweather" w:hAnsi="Merriweather" w:cs="Merriweather"/>
        </w:rPr>
        <w:t xml:space="preserve"> usage accordingly with subsections “a” and/or “b” of par </w:t>
      </w:r>
      <w:r w:rsidR="00B6631D" w:rsidRPr="00C93EFF">
        <w:rPr>
          <w:rFonts w:ascii="Merriweather" w:eastAsia="Merriweather" w:hAnsi="Merriweather" w:cs="Merriweather"/>
          <w:lang w:val="en-US"/>
        </w:rPr>
        <w:t>5</w:t>
      </w:r>
      <w:r w:rsidRPr="00C93EFF">
        <w:rPr>
          <w:rFonts w:ascii="Merriweather" w:eastAsia="Merriweather" w:hAnsi="Merriweather" w:cs="Merriweather"/>
        </w:rPr>
        <w:t>.2.</w:t>
      </w:r>
    </w:p>
    <w:p w14:paraId="00000030" w14:textId="7714CD90"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If the "lessor" requests a temporary suspension of the use of the apartment in accordance with this agreement, after the expiration of the time (event) specified in the request, the "lessee" is entitled to use the apartment in accordance with this agreement, which does not require the consent of the "lessor".</w:t>
      </w:r>
    </w:p>
    <w:p w14:paraId="00000032" w14:textId="4FC71F4F" w:rsidR="00CE744D" w:rsidRPr="00C93EFF" w:rsidRDefault="002B283A"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b/>
          <w:color w:val="FF0000"/>
        </w:rPr>
      </w:pPr>
      <w:r w:rsidRPr="00C93EFF">
        <w:rPr>
          <w:rFonts w:ascii="Merriweather" w:eastAsia="Merriweather" w:hAnsi="Merriweather" w:cs="Merriweather"/>
        </w:rPr>
        <w:t xml:space="preserve">If the "lessee" requests to suspend the use of the "apartment" in accordance with this agreement on a permanent basis, this agreement is terminated. </w:t>
      </w:r>
    </w:p>
    <w:p w14:paraId="2508F749" w14:textId="77777777" w:rsidR="002B283A" w:rsidRPr="00C93EFF" w:rsidRDefault="002B283A" w:rsidP="00C93EFF">
      <w:pPr>
        <w:pBdr>
          <w:top w:val="nil"/>
          <w:left w:val="nil"/>
          <w:bottom w:val="nil"/>
          <w:right w:val="nil"/>
          <w:between w:val="nil"/>
        </w:pBdr>
        <w:spacing w:after="0" w:line="240" w:lineRule="auto"/>
        <w:jc w:val="both"/>
        <w:rPr>
          <w:rFonts w:ascii="Merriweather" w:eastAsia="Merriweather" w:hAnsi="Merriweather" w:cs="Merriweather"/>
          <w:b/>
          <w:color w:val="FF0000"/>
        </w:rPr>
      </w:pPr>
    </w:p>
    <w:p w14:paraId="00000033"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Term of the contract</w:t>
      </w:r>
    </w:p>
    <w:p w14:paraId="00000034" w14:textId="0732D5DB"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 xml:space="preserve">Under this agreement, the right to use the subject of the lease is issued for a period of </w:t>
      </w:r>
      <w:r w:rsidR="00C93EFF" w:rsidRPr="00C93EFF">
        <w:rPr>
          <w:rFonts w:ascii="Merriweather" w:eastAsia="Merriweather" w:hAnsi="Merriweather" w:cs="Merriweather"/>
          <w:color w:val="FF0000"/>
        </w:rPr>
        <w:t>6 (</w:t>
      </w:r>
      <w:r w:rsidR="00C93EFF" w:rsidRPr="00C93EFF">
        <w:rPr>
          <w:rFonts w:ascii="Merriweather" w:eastAsia="Merriweather" w:hAnsi="Merriweather" w:cs="Merriweather"/>
          <w:color w:val="FF0000"/>
          <w:lang w:val="en-US"/>
        </w:rPr>
        <w:t>six)</w:t>
      </w:r>
      <w:r w:rsidRPr="00C93EFF">
        <w:rPr>
          <w:rFonts w:ascii="Merriweather" w:eastAsia="Merriweather" w:hAnsi="Merriweather" w:cs="Merriweather"/>
        </w:rPr>
        <w:t xml:space="preserve"> </w:t>
      </w:r>
      <w:r w:rsidR="006178A0" w:rsidRPr="00C93EFF">
        <w:rPr>
          <w:rFonts w:ascii="Merriweather" w:eastAsia="Merriweather" w:hAnsi="Merriweather" w:cs="Merriweather"/>
          <w:lang w:val="en-US"/>
        </w:rPr>
        <w:t>year</w:t>
      </w:r>
      <w:r w:rsidRPr="00C93EFF">
        <w:rPr>
          <w:rFonts w:ascii="Merriweather" w:eastAsia="Merriweather" w:hAnsi="Merriweather" w:cs="Merriweather"/>
        </w:rPr>
        <w:t>.</w:t>
      </w:r>
      <w:r w:rsidRPr="00C93EFF">
        <w:rPr>
          <w:rFonts w:ascii="Merriweather" w:eastAsia="Merriweather" w:hAnsi="Merriweather" w:cs="Merriweather"/>
          <w:color w:val="000000"/>
        </w:rPr>
        <w:t xml:space="preserve">  </w:t>
      </w:r>
      <w:r w:rsidRPr="00C93EFF">
        <w:rPr>
          <w:rFonts w:ascii="Merriweather" w:eastAsia="Merriweather" w:hAnsi="Merriweather" w:cs="Merriweather"/>
        </w:rPr>
        <w:t>The term of the lease is calculated from the date of signing of the agreement by the parties.</w:t>
      </w:r>
    </w:p>
    <w:p w14:paraId="00000035" w14:textId="74A02231" w:rsidR="00CE744D" w:rsidRPr="00C93EFF" w:rsidRDefault="00676E5D" w:rsidP="00C93EFF">
      <w:pPr>
        <w:pBdr>
          <w:top w:val="nil"/>
          <w:left w:val="nil"/>
          <w:bottom w:val="nil"/>
          <w:right w:val="nil"/>
          <w:between w:val="nil"/>
        </w:pBdr>
        <w:spacing w:after="0" w:line="240" w:lineRule="auto"/>
        <w:jc w:val="both"/>
        <w:rPr>
          <w:rFonts w:ascii="Merriweather" w:hAnsi="Merriweather"/>
          <w:lang w:val="en-US"/>
        </w:rPr>
      </w:pPr>
      <w:r w:rsidRPr="00C93EFF">
        <w:rPr>
          <w:rFonts w:ascii="Merriweather" w:hAnsi="Merriweather"/>
          <w:lang w:val="en-US"/>
        </w:rPr>
        <w:t xml:space="preserve">6.2. </w:t>
      </w:r>
      <w:r w:rsidRPr="00C93EFF">
        <w:rPr>
          <w:rFonts w:ascii="Merriweather" w:hAnsi="Merriweather"/>
        </w:rPr>
        <w:t>A contract under the same terms shall be deemed to be extended for the same period unless 30 days before the expiration of this contract neither party has announced the termination of the contract  (including during the extension</w:t>
      </w:r>
      <w:r w:rsidRPr="00C93EFF">
        <w:rPr>
          <w:rFonts w:ascii="Merriweather" w:hAnsi="Merriweather"/>
          <w:lang w:val="en-US"/>
        </w:rPr>
        <w:t>.</w:t>
      </w:r>
    </w:p>
    <w:p w14:paraId="3E4CB50A" w14:textId="77777777" w:rsidR="00BA7B58" w:rsidRPr="00C93EFF" w:rsidRDefault="00BA7B58" w:rsidP="00C93EFF">
      <w:pPr>
        <w:pBdr>
          <w:top w:val="nil"/>
          <w:left w:val="nil"/>
          <w:bottom w:val="nil"/>
          <w:right w:val="nil"/>
          <w:between w:val="nil"/>
        </w:pBdr>
        <w:spacing w:after="0" w:line="240" w:lineRule="auto"/>
        <w:jc w:val="both"/>
        <w:rPr>
          <w:rFonts w:ascii="Merriweather" w:eastAsia="Merriweather" w:hAnsi="Merriweather" w:cs="Merriweather"/>
          <w:color w:val="000000"/>
          <w:lang w:val="en-US"/>
        </w:rPr>
      </w:pPr>
    </w:p>
    <w:p w14:paraId="00000036"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Notification rules</w:t>
      </w:r>
    </w:p>
    <w:p w14:paraId="00000037" w14:textId="4AC2E3C5" w:rsidR="00CE744D" w:rsidRPr="00C93EFF" w:rsidRDefault="00B6631D" w:rsidP="00C93EFF">
      <w:pPr>
        <w:numPr>
          <w:ilvl w:val="1"/>
          <w:numId w:val="2"/>
        </w:numPr>
        <w:pBdr>
          <w:top w:val="nil"/>
          <w:left w:val="nil"/>
          <w:bottom w:val="nil"/>
          <w:right w:val="nil"/>
          <w:between w:val="nil"/>
        </w:pBdr>
        <w:tabs>
          <w:tab w:val="left" w:pos="810"/>
        </w:tabs>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rPr>
        <w:t>The addresses and data of the parties, including the e-mail addresses to which written notifications must be sent to each other for the purpose of the contract, are recorded in this contract</w:t>
      </w:r>
      <w:r w:rsidR="008E5758" w:rsidRPr="00C93EFF">
        <w:rPr>
          <w:rFonts w:ascii="Merriweather" w:eastAsia="Merriweather" w:hAnsi="Merriweather" w:cs="Merriweather"/>
        </w:rPr>
        <w:t>.</w:t>
      </w:r>
    </w:p>
    <w:p w14:paraId="00000038" w14:textId="53115152" w:rsidR="00CE744D" w:rsidRPr="00C93EFF" w:rsidRDefault="00B6631D" w:rsidP="00C93EFF">
      <w:pPr>
        <w:numPr>
          <w:ilvl w:val="1"/>
          <w:numId w:val="2"/>
        </w:numPr>
        <w:pBdr>
          <w:top w:val="nil"/>
          <w:left w:val="nil"/>
          <w:bottom w:val="nil"/>
          <w:right w:val="nil"/>
          <w:between w:val="nil"/>
        </w:pBdr>
        <w:tabs>
          <w:tab w:val="left" w:pos="810"/>
        </w:tabs>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rPr>
        <w:t>The notice is deemed delivered if it is hand delivered, mailed, and/or electronically transmitted for the purposes of this agreement and all other purposes</w:t>
      </w:r>
      <w:r w:rsidR="008E5758" w:rsidRPr="00C93EFF">
        <w:rPr>
          <w:rFonts w:ascii="Merriweather" w:eastAsia="Merriweather" w:hAnsi="Merriweather" w:cs="Merriweather"/>
        </w:rPr>
        <w:t>:</w:t>
      </w:r>
    </w:p>
    <w:p w14:paraId="00000039" w14:textId="77777777" w:rsidR="00CE744D" w:rsidRPr="00C93EFF" w:rsidRDefault="008E5758" w:rsidP="00C93EFF">
      <w:pPr>
        <w:numPr>
          <w:ilvl w:val="1"/>
          <w:numId w:val="2"/>
        </w:numPr>
        <w:pBdr>
          <w:top w:val="nil"/>
          <w:left w:val="nil"/>
          <w:bottom w:val="nil"/>
          <w:right w:val="nil"/>
          <w:between w:val="nil"/>
        </w:pBdr>
        <w:shd w:val="clear" w:color="auto" w:fill="FFFFFF"/>
        <w:tabs>
          <w:tab w:val="left" w:pos="851"/>
          <w:tab w:val="left" w:pos="10469"/>
        </w:tabs>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parties agree that under this agreement the parties will use the following emails:</w:t>
      </w:r>
    </w:p>
    <w:p w14:paraId="0000003A" w14:textId="5652F70B" w:rsidR="00CE744D" w:rsidRPr="00C93EFF" w:rsidRDefault="008E5758" w:rsidP="00C93EFF">
      <w:pPr>
        <w:spacing w:after="0" w:line="240" w:lineRule="auto"/>
        <w:jc w:val="both"/>
        <w:rPr>
          <w:rFonts w:ascii="Merriweather" w:eastAsia="Merriweather" w:hAnsi="Merriweather" w:cs="Merriweather"/>
          <w:color w:val="FF0000"/>
        </w:rPr>
      </w:pPr>
      <w:r w:rsidRPr="00C93EFF">
        <w:rPr>
          <w:rFonts w:ascii="Merriweather" w:eastAsia="Merriweather" w:hAnsi="Merriweather" w:cs="Merriweather"/>
          <w:color w:val="000000"/>
        </w:rPr>
        <w:t xml:space="preserve">       </w:t>
      </w:r>
      <w:r w:rsidRPr="00C93EFF">
        <w:rPr>
          <w:rFonts w:ascii="Merriweather" w:eastAsia="Merriweather" w:hAnsi="Merriweather" w:cs="Merriweather"/>
          <w:color w:val="FF0000"/>
        </w:rPr>
        <w:t xml:space="preserve">The </w:t>
      </w:r>
      <w:r w:rsidR="007B768A" w:rsidRPr="00C93EFF">
        <w:rPr>
          <w:rFonts w:ascii="Merriweather" w:eastAsia="Merriweather" w:hAnsi="Merriweather" w:cs="Merriweather"/>
          <w:color w:val="FF0000"/>
          <w:lang w:val="en-US"/>
        </w:rPr>
        <w:t>Lessor</w:t>
      </w:r>
      <w:r w:rsidRPr="00C93EFF">
        <w:rPr>
          <w:rFonts w:ascii="Merriweather" w:eastAsia="Merriweather" w:hAnsi="Merriweather" w:cs="Merriweather"/>
          <w:color w:val="FF0000"/>
        </w:rPr>
        <w:t xml:space="preserve"> e-mail: </w:t>
      </w:r>
      <w:r w:rsidR="007B768A" w:rsidRPr="00C93EFF">
        <w:rPr>
          <w:rFonts w:ascii="Merriweather" w:eastAsia="Merriweather" w:hAnsi="Merriweather" w:cs="Merriweather"/>
          <w:color w:val="000000"/>
          <w:lang w:val="en-US"/>
        </w:rPr>
        <w:t xml:space="preserve">___________________ </w:t>
      </w:r>
    </w:p>
    <w:p w14:paraId="0000003B" w14:textId="7FD298E9" w:rsidR="00CE744D" w:rsidRPr="00C93EFF" w:rsidRDefault="008E5758" w:rsidP="00C93EFF">
      <w:pPr>
        <w:spacing w:after="0" w:line="240" w:lineRule="auto"/>
        <w:jc w:val="both"/>
        <w:rPr>
          <w:rFonts w:ascii="Merriweather" w:eastAsia="Merriweather" w:hAnsi="Merriweather" w:cs="Merriweather"/>
          <w:b/>
          <w:color w:val="FF0000"/>
          <w:u w:val="single"/>
        </w:rPr>
      </w:pPr>
      <w:r w:rsidRPr="00C93EFF">
        <w:rPr>
          <w:rFonts w:ascii="Merriweather" w:eastAsia="Merriweather" w:hAnsi="Merriweather" w:cs="Merriweather"/>
          <w:color w:val="FF0000"/>
        </w:rPr>
        <w:t xml:space="preserve">       The</w:t>
      </w:r>
      <w:r w:rsidR="007B768A" w:rsidRPr="00C93EFF">
        <w:rPr>
          <w:rFonts w:ascii="Merriweather" w:eastAsia="Merriweather" w:hAnsi="Merriweather" w:cs="Merriweather"/>
          <w:color w:val="FF0000"/>
          <w:lang w:val="en-US"/>
        </w:rPr>
        <w:t xml:space="preserve"> Lessee</w:t>
      </w:r>
      <w:r w:rsidRPr="00C93EFF">
        <w:rPr>
          <w:rFonts w:ascii="Merriweather" w:eastAsia="Merriweather" w:hAnsi="Merriweather" w:cs="Merriweather"/>
          <w:color w:val="FF0000"/>
        </w:rPr>
        <w:t xml:space="preserve"> e-mail:</w:t>
      </w:r>
      <w:r w:rsidR="007B768A" w:rsidRPr="00C93EFF">
        <w:rPr>
          <w:rFonts w:ascii="Merriweather" w:eastAsia="Merriweather" w:hAnsi="Merriweather" w:cs="Merriweather"/>
          <w:color w:val="FF0000"/>
          <w:lang w:val="en-US"/>
        </w:rPr>
        <w:t xml:space="preserve"> ___________________</w:t>
      </w:r>
    </w:p>
    <w:p w14:paraId="0000003C" w14:textId="77777777" w:rsidR="00CE744D" w:rsidRPr="00C93EFF" w:rsidRDefault="00CE744D" w:rsidP="00C93EFF">
      <w:pPr>
        <w:shd w:val="clear" w:color="auto" w:fill="FFFFFF"/>
        <w:tabs>
          <w:tab w:val="left" w:pos="851"/>
          <w:tab w:val="left" w:pos="10469"/>
        </w:tabs>
        <w:spacing w:after="0" w:line="240" w:lineRule="auto"/>
        <w:jc w:val="both"/>
        <w:rPr>
          <w:rFonts w:ascii="Merriweather" w:eastAsia="Merriweather" w:hAnsi="Merriweather" w:cs="Merriweather"/>
          <w:color w:val="000000"/>
        </w:rPr>
      </w:pPr>
    </w:p>
    <w:p w14:paraId="0000003D" w14:textId="5D0B3F64" w:rsidR="00CE744D" w:rsidRPr="00C93EFF" w:rsidRDefault="00B6631D" w:rsidP="00C93EFF">
      <w:pPr>
        <w:shd w:val="clear" w:color="auto" w:fill="FFFFFF"/>
        <w:tabs>
          <w:tab w:val="left" w:pos="851"/>
          <w:tab w:val="left" w:pos="10469"/>
        </w:tabs>
        <w:spacing w:after="0" w:line="240" w:lineRule="auto"/>
        <w:jc w:val="both"/>
        <w:rPr>
          <w:rFonts w:ascii="Merriweather" w:eastAsia="Merriweather" w:hAnsi="Merriweather" w:cs="Merriweather"/>
        </w:rPr>
      </w:pPr>
      <w:r w:rsidRPr="00C93EFF">
        <w:rPr>
          <w:rFonts w:ascii="Merriweather" w:hAnsi="Merriweather" w:cs="Sylfaen"/>
          <w:shd w:val="clear" w:color="auto" w:fill="FFFFFF"/>
        </w:rPr>
        <w:t xml:space="preserve">Email notifications are an official document in electronic form. </w:t>
      </w:r>
      <w:r w:rsidRPr="00C93EFF">
        <w:rPr>
          <w:rFonts w:ascii="Merriweather" w:hAnsi="Merriweather"/>
          <w:shd w:val="clear" w:color="auto" w:fill="FFFFFF"/>
        </w:rPr>
        <w:t xml:space="preserve">Documents reflecting the electronic correspondence between the parties, the documents sent / received by the </w:t>
      </w:r>
      <w:r w:rsidRPr="00C93EFF">
        <w:rPr>
          <w:rFonts w:ascii="Merriweather" w:hAnsi="Merriweather"/>
          <w:shd w:val="clear" w:color="auto" w:fill="FFFFFF"/>
        </w:rPr>
        <w:lastRenderedPageBreak/>
        <w:t>named e-mails are an integral and component part of this agreement and are valid with them</w:t>
      </w:r>
      <w:r w:rsidR="008E5758" w:rsidRPr="00C93EFF">
        <w:rPr>
          <w:rFonts w:ascii="Merriweather" w:eastAsia="Merriweather" w:hAnsi="Merriweather" w:cs="Merriweather"/>
        </w:rPr>
        <w:t>.</w:t>
      </w:r>
    </w:p>
    <w:p w14:paraId="0000003E"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Messages received on a day off or after 17.00 on a business day will be considered as received on the following business day.</w:t>
      </w:r>
    </w:p>
    <w:p w14:paraId="0000003F" w14:textId="05FD3B30"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rPr>
        <w:t>In the event of a change in the address (s) known to the Parties under this Agreement, the Party which changed the address shall immediately notify the other Party of the change of the data and the changed addresses. Otherwise, the notice sent to the parties at the address known by this agreement will be considered delivered</w:t>
      </w:r>
      <w:r w:rsidR="008E5758" w:rsidRPr="00C93EFF">
        <w:rPr>
          <w:rFonts w:ascii="Merriweather" w:eastAsia="Merriweather" w:hAnsi="Merriweather" w:cs="Merriweather"/>
        </w:rPr>
        <w:t>.</w:t>
      </w:r>
    </w:p>
    <w:p w14:paraId="37E53202" w14:textId="77777777" w:rsidR="00B6631D" w:rsidRPr="00C93EFF" w:rsidRDefault="00B6631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40"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Honorable circumstances of non-performance of the contract</w:t>
      </w:r>
    </w:p>
    <w:p w14:paraId="1D8D1988" w14:textId="49194A1A" w:rsidR="00B6631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rPr>
        <w:t>The parties shall be released from liability for non-performance or improper and / or delayed performance of the obligations under this Agreement, if the delay in the performance of the contract or the non-performance of the obligations is caused by circumstances of force majeure</w:t>
      </w:r>
      <w:r w:rsidRPr="00C93EFF">
        <w:rPr>
          <w:rFonts w:ascii="Merriweather" w:hAnsi="Merriweather" w:cs="Sylfaen"/>
          <w:color w:val="000000" w:themeColor="text1"/>
          <w:lang w:val="en-US"/>
        </w:rPr>
        <w:t>.</w:t>
      </w:r>
    </w:p>
    <w:p w14:paraId="00000042" w14:textId="5441CFF4"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rPr>
        <w:t>For the purposes of this paragraph, "circumstance of force majeure" means circumstances independent of the will and control of the parties, which are not related to the errors and negligence of the parties, and which cannot be avoided despite reasonable efforts by the parties, which belong to but are not limited to</w:t>
      </w:r>
      <w:r w:rsidR="008E5758" w:rsidRPr="00C93EFF">
        <w:rPr>
          <w:rFonts w:ascii="Merriweather" w:eastAsia="Merriweather" w:hAnsi="Merriweather" w:cs="Merriweather"/>
        </w:rPr>
        <w:t>:</w:t>
      </w:r>
    </w:p>
    <w:p w14:paraId="00000043" w14:textId="77777777"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War, subversive actions, military action, requisition, blockade, mobilization, actions of enemies or terrorists of the society, embargo;</w:t>
      </w:r>
    </w:p>
    <w:p w14:paraId="00000044" w14:textId="77777777"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color w:val="000000"/>
        </w:rPr>
        <w:t xml:space="preserve"> </w:t>
      </w:r>
      <w:r w:rsidRPr="00C93EFF">
        <w:rPr>
          <w:rFonts w:ascii="Merriweather" w:eastAsia="Merriweather" w:hAnsi="Merriweather" w:cs="Merriweather"/>
        </w:rPr>
        <w:t>Rebellion, revolution, civil unrest, insurrection, military or illegal action, or civil war;</w:t>
      </w:r>
    </w:p>
    <w:p w14:paraId="00000045" w14:textId="77777777"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Rebellion or sabotage;</w:t>
      </w:r>
    </w:p>
    <w:p w14:paraId="00000046" w14:textId="77777777"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Fires or prolonged rains;</w:t>
      </w:r>
    </w:p>
    <w:p w14:paraId="00000047" w14:textId="15766107"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Pandemic or epidemic;</w:t>
      </w:r>
    </w:p>
    <w:p w14:paraId="797512BF" w14:textId="5CFADB17" w:rsidR="002B283A" w:rsidRPr="00C93EFF" w:rsidRDefault="002B283A"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Closing the state borders of Georgia</w:t>
      </w:r>
      <w:r w:rsidRPr="00C93EFF">
        <w:rPr>
          <w:rFonts w:ascii="Merriweather" w:eastAsia="Merriweather" w:hAnsi="Merriweather" w:cs="Merriweather"/>
          <w:lang w:val="en-US"/>
        </w:rPr>
        <w:t>;</w:t>
      </w:r>
    </w:p>
    <w:p w14:paraId="00000048" w14:textId="61805EC3"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Ordinances of state or municipal institutions, which do not result from the action or error of a party to the contract,</w:t>
      </w:r>
      <w:r w:rsidRPr="00C93EFF">
        <w:rPr>
          <w:rFonts w:ascii="Merriweather" w:eastAsia="Merriweather" w:hAnsi="Merriweather" w:cs="Merriweather"/>
          <w:color w:val="000000"/>
        </w:rPr>
        <w:t xml:space="preserve"> </w:t>
      </w:r>
      <w:r w:rsidRPr="00C93EFF">
        <w:rPr>
          <w:rFonts w:ascii="Merriweather" w:eastAsia="Merriweather" w:hAnsi="Merriweather" w:cs="Merriweather"/>
        </w:rPr>
        <w:t>delays by state or local government, delays due to any other competent institution</w:t>
      </w:r>
      <w:r w:rsidR="002B283A" w:rsidRPr="00C93EFF">
        <w:rPr>
          <w:rFonts w:ascii="Merriweather" w:eastAsia="Merriweather" w:hAnsi="Merriweather" w:cs="Merriweather"/>
          <w:lang w:val="en-US"/>
        </w:rPr>
        <w:t xml:space="preserve">, </w:t>
      </w:r>
      <w:r w:rsidR="002B283A" w:rsidRPr="00C93EFF">
        <w:rPr>
          <w:rFonts w:ascii="Merriweather" w:eastAsia="Merriweather" w:hAnsi="Merriweather" w:cs="Merriweather"/>
        </w:rPr>
        <w:t>Including decisions banning tourism activities</w:t>
      </w:r>
      <w:r w:rsidR="002B283A" w:rsidRPr="00C93EFF">
        <w:rPr>
          <w:rFonts w:ascii="Merriweather" w:eastAsia="Merriweather" w:hAnsi="Merriweather" w:cs="Merriweather"/>
          <w:lang w:val="en-US"/>
        </w:rPr>
        <w:t>;</w:t>
      </w:r>
    </w:p>
    <w:p w14:paraId="00000049" w14:textId="77777777" w:rsidR="00CE744D" w:rsidRPr="00C93EFF" w:rsidRDefault="008E5758" w:rsidP="00C93EFF">
      <w:pPr>
        <w:numPr>
          <w:ilvl w:val="0"/>
          <w:numId w:val="1"/>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Legislative provisions, lawsuits and contradictions arising from judicial acts.</w:t>
      </w:r>
    </w:p>
    <w:p w14:paraId="0000004A" w14:textId="098D54B0"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rPr>
        <w:t>Due to the circumstances of force majeure, the parties are released from liability only for the time and extent necessary to resolve the problems caused by the situation of force majeure.</w:t>
      </w:r>
      <w:r w:rsidRPr="00C93EFF">
        <w:rPr>
          <w:rFonts w:ascii="Merriweather" w:hAnsi="Merriweather" w:cs="Acad Nusx Geo"/>
          <w:color w:val="000000" w:themeColor="text1"/>
        </w:rPr>
        <w:t xml:space="preserve"> </w:t>
      </w:r>
      <w:r w:rsidRPr="00C93EFF">
        <w:rPr>
          <w:rFonts w:ascii="Merriweather" w:hAnsi="Merriweather" w:cs="Sylfaen"/>
          <w:color w:val="000000" w:themeColor="text1"/>
        </w:rPr>
        <w:t>In case of a force majeure, a Party who is affected by such a circumstance, must promptly notify the other party (at the address referred to in paragraph 18 of this Agreement) about the circumstances</w:t>
      </w:r>
      <w:r w:rsidRPr="00C93EFF">
        <w:rPr>
          <w:rFonts w:ascii="Merriweather" w:hAnsi="Merriweather" w:cs="Acad Nusx Geo"/>
          <w:color w:val="000000" w:themeColor="text1"/>
        </w:rPr>
        <w:t xml:space="preserve"> </w:t>
      </w:r>
      <w:r w:rsidRPr="00C93EFF">
        <w:rPr>
          <w:rFonts w:ascii="Merriweather" w:hAnsi="Merriweather" w:cs="Sylfaen"/>
          <w:color w:val="000000" w:themeColor="text1"/>
        </w:rPr>
        <w:t>And provide him / her with a document issued by the relevant service confirming such (force majeure) circumstances and the estimated period of its extension And both sides must take all measures to reduce the amount of damage to the other party caused by the force majeure</w:t>
      </w:r>
      <w:r w:rsidR="008E5758" w:rsidRPr="00C93EFF">
        <w:rPr>
          <w:rFonts w:ascii="Merriweather" w:eastAsia="Merriweather" w:hAnsi="Merriweather" w:cs="Merriweather"/>
        </w:rPr>
        <w:t>.</w:t>
      </w:r>
    </w:p>
    <w:p w14:paraId="0000004B" w14:textId="02B98380"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olor w:val="000000" w:themeColor="text1"/>
        </w:rPr>
        <w:t>In order to avoid misunderstandings, it has been stated and agreed between the parties that the time limit for the fulfillment of any of the obligations assumed by the parties under this agreement, which is caused by the prior agreement In the circumstances referred to in paragraph 8.2 of the Articles, represents the parties to fulfill the obligation under the previous agreement within the period stipulated by this agreement</w:t>
      </w:r>
      <w:r w:rsidR="008E5758" w:rsidRPr="00C93EFF">
        <w:rPr>
          <w:rFonts w:ascii="Merriweather" w:eastAsia="Merriweather" w:hAnsi="Merriweather" w:cs="Merriweather"/>
        </w:rPr>
        <w:t>.</w:t>
      </w:r>
    </w:p>
    <w:p w14:paraId="0000004C"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4D"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Securing requirements</w:t>
      </w:r>
    </w:p>
    <w:p w14:paraId="40AFF5A9" w14:textId="77777777" w:rsidR="00676E5D" w:rsidRPr="00C93EFF" w:rsidRDefault="00676E5D" w:rsidP="00C93EFF">
      <w:pPr>
        <w:pStyle w:val="ListParagraph"/>
        <w:numPr>
          <w:ilvl w:val="1"/>
          <w:numId w:val="2"/>
        </w:numPr>
        <w:spacing w:after="0" w:line="240" w:lineRule="auto"/>
        <w:ind w:left="0" w:firstLine="0"/>
        <w:jc w:val="both"/>
        <w:rPr>
          <w:rFonts w:ascii="Merriweather" w:hAnsi="Merriweather" w:cs="Acad Nusx Geo"/>
          <w:color w:val="000000" w:themeColor="text1"/>
        </w:rPr>
      </w:pPr>
      <w:r w:rsidRPr="00C93EFF">
        <w:rPr>
          <w:rFonts w:ascii="Merriweather" w:hAnsi="Merriweather"/>
        </w:rPr>
        <w:lastRenderedPageBreak/>
        <w:t>The parties to the contract are liable in accordance with the legislation of Georgia for non-fulfillment of their duties.</w:t>
      </w:r>
    </w:p>
    <w:p w14:paraId="39702937" w14:textId="77777777" w:rsidR="00676E5D" w:rsidRPr="00C93EFF" w:rsidRDefault="00676E5D" w:rsidP="00C93EFF">
      <w:pPr>
        <w:pStyle w:val="ListParagraph"/>
        <w:numPr>
          <w:ilvl w:val="1"/>
          <w:numId w:val="2"/>
        </w:numPr>
        <w:spacing w:after="0" w:line="240" w:lineRule="auto"/>
        <w:ind w:left="0" w:firstLine="0"/>
        <w:jc w:val="both"/>
        <w:rPr>
          <w:rFonts w:ascii="Merriweather" w:hAnsi="Merriweather" w:cs="Acad Nusx Geo"/>
          <w:color w:val="000000" w:themeColor="text1"/>
        </w:rPr>
      </w:pPr>
      <w:r w:rsidRPr="00C93EFF">
        <w:rPr>
          <w:rFonts w:ascii="Merriweather" w:hAnsi="Merriweather"/>
        </w:rPr>
        <w:t>The parties are obliged to fully and duly fulfill their obligations, and for their non-fulfillment they will be fined as follows:</w:t>
      </w:r>
    </w:p>
    <w:p w14:paraId="1EE9EE23" w14:textId="77777777" w:rsidR="00676E5D" w:rsidRPr="00C93EFF" w:rsidRDefault="00676E5D" w:rsidP="00C93EFF">
      <w:pPr>
        <w:pStyle w:val="ListParagraph"/>
        <w:numPr>
          <w:ilvl w:val="2"/>
          <w:numId w:val="2"/>
        </w:numPr>
        <w:spacing w:after="0" w:line="240" w:lineRule="auto"/>
        <w:ind w:left="1440" w:hanging="810"/>
        <w:jc w:val="both"/>
        <w:rPr>
          <w:rFonts w:ascii="Merriweather" w:hAnsi="Merriweather" w:cs="Acad Nusx Geo"/>
          <w:color w:val="000000" w:themeColor="text1"/>
        </w:rPr>
      </w:pPr>
      <w:r w:rsidRPr="00C93EFF">
        <w:rPr>
          <w:rFonts w:ascii="Merriweather" w:hAnsi="Merriweather"/>
        </w:rPr>
        <w:t>In case of violation of the payment term provided for in this agreement, the lessor shall pay 0.07% of the amount payable to the lessor for each overdue day.</w:t>
      </w:r>
    </w:p>
    <w:p w14:paraId="0F616F50" w14:textId="3CAABA77" w:rsidR="00676E5D" w:rsidRPr="00C93EFF" w:rsidRDefault="00676E5D" w:rsidP="00C93EFF">
      <w:pPr>
        <w:pStyle w:val="ListParagraph"/>
        <w:numPr>
          <w:ilvl w:val="2"/>
          <w:numId w:val="2"/>
        </w:numPr>
        <w:spacing w:after="0" w:line="240" w:lineRule="auto"/>
        <w:ind w:left="1440" w:hanging="810"/>
        <w:jc w:val="both"/>
        <w:rPr>
          <w:rFonts w:ascii="Merriweather" w:hAnsi="Merriweather" w:cs="Acad Nusx Geo"/>
          <w:color w:val="000000" w:themeColor="text1"/>
        </w:rPr>
      </w:pPr>
      <w:r w:rsidRPr="00C93EFF">
        <w:rPr>
          <w:rFonts w:ascii="Merriweather" w:hAnsi="Merriweather"/>
        </w:rPr>
        <w:t xml:space="preserve">For non-fulfillment of obligations by the lessor, he  bears a penalty in the amount of 0.07% of the contract value. </w:t>
      </w:r>
    </w:p>
    <w:p w14:paraId="27F80530" w14:textId="77777777" w:rsidR="00676E5D" w:rsidRPr="00C93EFF" w:rsidRDefault="00676E5D" w:rsidP="00C93EFF">
      <w:pPr>
        <w:pStyle w:val="ListParagraph"/>
        <w:numPr>
          <w:ilvl w:val="2"/>
          <w:numId w:val="2"/>
        </w:numPr>
        <w:spacing w:after="0" w:line="240" w:lineRule="auto"/>
        <w:ind w:left="1440" w:hanging="810"/>
        <w:jc w:val="both"/>
        <w:rPr>
          <w:rFonts w:ascii="Merriweather" w:hAnsi="Merriweather" w:cs="Acad Nusx Geo"/>
          <w:color w:val="000000" w:themeColor="text1"/>
        </w:rPr>
      </w:pPr>
      <w:r w:rsidRPr="00C93EFF">
        <w:rPr>
          <w:rFonts w:ascii="Merriweather" w:hAnsi="Merriweather"/>
        </w:rPr>
        <w:t>In case of breach of obligations by the lessor, he bears a one-time fine of 2000 (two thousand) USD.</w:t>
      </w:r>
    </w:p>
    <w:p w14:paraId="00000052" w14:textId="69956AE1"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Payment of the fine does not release the infringing party from full and proper performance of the obligation;</w:t>
      </w:r>
    </w:p>
    <w:p w14:paraId="00000053" w14:textId="3EC3DCFC"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A request for the imposition of a fine and / or payment of a fine under this Agreement is the authority of the parties and not an obligation.</w:t>
      </w:r>
    </w:p>
    <w:p w14:paraId="00000054"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55"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Termination of the contract:</w:t>
      </w:r>
    </w:p>
    <w:p w14:paraId="00000056"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This agreement is terminated due to expiration of the term;</w:t>
      </w:r>
    </w:p>
    <w:p w14:paraId="00000057"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This Agreement may be terminated prematurely by mutual written agreement of the parties;</w:t>
      </w:r>
    </w:p>
    <w:p w14:paraId="00000058"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contract may be terminated before the deadline in the case and in the manner prescribed by the legislation of Georgia.;</w:t>
      </w:r>
    </w:p>
    <w:p w14:paraId="00000059" w14:textId="56C009ED"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In case of termination of this agreement, the "lessor" will be returned the leased property in accordance with the rules established by this agreement</w:t>
      </w:r>
      <w:r w:rsidRPr="00C93EFF">
        <w:rPr>
          <w:rFonts w:ascii="Merriweather" w:eastAsia="Merriweather" w:hAnsi="Merriweather" w:cs="Merriweather"/>
          <w:color w:val="000000"/>
        </w:rPr>
        <w:t xml:space="preserve">.  </w:t>
      </w:r>
      <w:r w:rsidRPr="00C93EFF">
        <w:rPr>
          <w:rFonts w:ascii="Merriweather" w:eastAsia="Merriweather" w:hAnsi="Merriweather" w:cs="Merriweather"/>
        </w:rPr>
        <w:t>In case of termination of the contract, the parties are obliged to fulfill the obligations existing at the time of termination of the contract;</w:t>
      </w:r>
    </w:p>
    <w:p w14:paraId="2049AEED" w14:textId="45C88E2B" w:rsidR="002B283A" w:rsidRPr="00C93EFF" w:rsidRDefault="002B283A"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Upon early termination of the contract, the lessee is not obliged to provide a solvent and acceptable lessee to find and offer to the lessor.</w:t>
      </w:r>
    </w:p>
    <w:p w14:paraId="0000005A"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5B"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Rules for transfer and return of leased property</w:t>
      </w:r>
    </w:p>
    <w:p w14:paraId="0000005C"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 xml:space="preserve">The transfer of the leased property to the "lessee", both in case of expiration of the term established by the agreement, and / or in case of termination of the agreement, the lease property is returned to the "lessee" on the basis of the lease acceptance act;; </w:t>
      </w:r>
    </w:p>
    <w:p w14:paraId="0000005D"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5E"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Settlement of disputes</w:t>
      </w:r>
    </w:p>
    <w:p w14:paraId="0000005F" w14:textId="1A26A8EA"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s="Sylfaen"/>
        </w:rPr>
        <w:t>In case of disagreement between the parties, the dispute shall be considered according to the location of the real estate of the court</w:t>
      </w:r>
      <w:r w:rsidR="008E5758" w:rsidRPr="00C93EFF">
        <w:rPr>
          <w:rFonts w:ascii="Merriweather" w:eastAsia="Merriweather" w:hAnsi="Merriweather" w:cs="Merriweather"/>
        </w:rPr>
        <w:t>.</w:t>
      </w:r>
      <w:r w:rsidR="008E5758" w:rsidRPr="00C93EFF">
        <w:rPr>
          <w:rFonts w:ascii="Merriweather" w:eastAsia="Merriweather" w:hAnsi="Merriweather" w:cs="Merriweather"/>
          <w:color w:val="000000"/>
        </w:rPr>
        <w:t xml:space="preserve"> </w:t>
      </w:r>
    </w:p>
    <w:p w14:paraId="00000060" w14:textId="3AFCF969" w:rsidR="00CE744D" w:rsidRPr="00C93EFF" w:rsidRDefault="00B6631D"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hAnsi="Merriweather" w:cs="Sylfaen"/>
          <w:color w:val="000000" w:themeColor="text1"/>
          <w:lang w:val="de-DE"/>
        </w:rPr>
        <w:t xml:space="preserve">Any </w:t>
      </w:r>
      <w:proofErr w:type="spellStart"/>
      <w:r w:rsidRPr="00C93EFF">
        <w:rPr>
          <w:rFonts w:ascii="Merriweather" w:hAnsi="Merriweather" w:cs="Sylfaen"/>
          <w:color w:val="000000" w:themeColor="text1"/>
          <w:lang w:val="de-DE"/>
        </w:rPr>
        <w:t>dispute</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under</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the</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contract</w:t>
      </w:r>
      <w:proofErr w:type="spellEnd"/>
      <w:r w:rsidRPr="00C93EFF">
        <w:rPr>
          <w:rFonts w:ascii="Merriweather" w:hAnsi="Merriweather" w:cs="Sylfaen"/>
          <w:color w:val="000000" w:themeColor="text1"/>
          <w:lang w:val="de-DE"/>
        </w:rPr>
        <w:t xml:space="preserve"> will </w:t>
      </w:r>
      <w:proofErr w:type="spellStart"/>
      <w:r w:rsidRPr="00C93EFF">
        <w:rPr>
          <w:rFonts w:ascii="Merriweather" w:hAnsi="Merriweather" w:cs="Sylfaen"/>
          <w:color w:val="000000" w:themeColor="text1"/>
          <w:lang w:val="de-DE"/>
        </w:rPr>
        <w:t>be</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resolved</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by</w:t>
      </w:r>
      <w:proofErr w:type="spellEnd"/>
      <w:r w:rsidRPr="00C93EFF">
        <w:rPr>
          <w:rFonts w:ascii="Merriweather" w:hAnsi="Merriweather" w:cs="Sylfaen"/>
          <w:color w:val="000000" w:themeColor="text1"/>
          <w:lang w:val="de-DE"/>
        </w:rPr>
        <w:t xml:space="preserve"> mutual </w:t>
      </w:r>
      <w:proofErr w:type="spellStart"/>
      <w:r w:rsidRPr="00C93EFF">
        <w:rPr>
          <w:rFonts w:ascii="Merriweather" w:hAnsi="Merriweather" w:cs="Sylfaen"/>
          <w:color w:val="000000" w:themeColor="text1"/>
          <w:lang w:val="de-DE"/>
        </w:rPr>
        <w:t>agreement</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If</w:t>
      </w:r>
      <w:proofErr w:type="spellEnd"/>
      <w:r w:rsidRPr="00C93EFF">
        <w:rPr>
          <w:rFonts w:ascii="Merriweather" w:hAnsi="Merriweather" w:cs="Sylfaen"/>
          <w:color w:val="000000" w:themeColor="text1"/>
          <w:lang w:val="de-DE"/>
        </w:rPr>
        <w:t xml:space="preserve"> such an </w:t>
      </w:r>
      <w:proofErr w:type="spellStart"/>
      <w:r w:rsidRPr="00C93EFF">
        <w:rPr>
          <w:rFonts w:ascii="Merriweather" w:hAnsi="Merriweather" w:cs="Sylfaen"/>
          <w:color w:val="000000" w:themeColor="text1"/>
          <w:lang w:val="de-DE"/>
        </w:rPr>
        <w:t>agreement</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is</w:t>
      </w:r>
      <w:proofErr w:type="spellEnd"/>
      <w:r w:rsidRPr="00C93EFF">
        <w:rPr>
          <w:rFonts w:ascii="Merriweather" w:hAnsi="Merriweather" w:cs="Sylfaen"/>
          <w:color w:val="000000" w:themeColor="text1"/>
          <w:lang w:val="de-DE"/>
        </w:rPr>
        <w:t xml:space="preserve"> not </w:t>
      </w:r>
      <w:proofErr w:type="spellStart"/>
      <w:r w:rsidRPr="00C93EFF">
        <w:rPr>
          <w:rFonts w:ascii="Merriweather" w:hAnsi="Merriweather" w:cs="Sylfaen"/>
          <w:color w:val="000000" w:themeColor="text1"/>
          <w:lang w:val="de-DE"/>
        </w:rPr>
        <w:t>reached</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the</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dispute</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is</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settled</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by</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the</w:t>
      </w:r>
      <w:proofErr w:type="spellEnd"/>
      <w:r w:rsidRPr="00C93EFF">
        <w:rPr>
          <w:rFonts w:ascii="Merriweather" w:hAnsi="Merriweather" w:cs="Sylfaen"/>
          <w:color w:val="000000" w:themeColor="text1"/>
          <w:lang w:val="de-DE"/>
        </w:rPr>
        <w:t xml:space="preserve"> </w:t>
      </w:r>
      <w:proofErr w:type="spellStart"/>
      <w:r w:rsidRPr="00C93EFF">
        <w:rPr>
          <w:rFonts w:ascii="Merriweather" w:hAnsi="Merriweather" w:cs="Sylfaen"/>
          <w:color w:val="000000" w:themeColor="text1"/>
          <w:lang w:val="de-DE"/>
        </w:rPr>
        <w:t>court</w:t>
      </w:r>
      <w:proofErr w:type="spellEnd"/>
      <w:r w:rsidRPr="00C93EFF">
        <w:rPr>
          <w:rFonts w:ascii="Merriweather" w:hAnsi="Merriweather" w:cs="Sylfaen"/>
          <w:color w:val="000000" w:themeColor="text1"/>
          <w:lang w:val="de-DE"/>
        </w:rPr>
        <w:t xml:space="preserve">. </w:t>
      </w:r>
      <w:r w:rsidRPr="00C93EFF">
        <w:rPr>
          <w:rFonts w:ascii="Merriweather" w:hAnsi="Merriweather"/>
          <w:color w:val="000000" w:themeColor="text1"/>
          <w:lang w:val="de-DE"/>
        </w:rPr>
        <w:t xml:space="preserve">Any </w:t>
      </w:r>
      <w:proofErr w:type="spellStart"/>
      <w:r w:rsidRPr="00C93EFF">
        <w:rPr>
          <w:rFonts w:ascii="Merriweather" w:hAnsi="Merriweather"/>
          <w:color w:val="000000" w:themeColor="text1"/>
          <w:lang w:val="de-DE"/>
        </w:rPr>
        <w:t>dispute</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arising</w:t>
      </w:r>
      <w:proofErr w:type="spellEnd"/>
      <w:r w:rsidRPr="00C93EFF">
        <w:rPr>
          <w:rFonts w:ascii="Merriweather" w:hAnsi="Merriweather"/>
          <w:color w:val="000000" w:themeColor="text1"/>
          <w:lang w:val="de-DE"/>
        </w:rPr>
        <w:t xml:space="preserve"> out </w:t>
      </w:r>
      <w:proofErr w:type="spellStart"/>
      <w:r w:rsidRPr="00C93EFF">
        <w:rPr>
          <w:rFonts w:ascii="Merriweather" w:hAnsi="Merriweather"/>
          <w:color w:val="000000" w:themeColor="text1"/>
          <w:lang w:val="de-DE"/>
        </w:rPr>
        <w:t>of</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this</w:t>
      </w:r>
      <w:proofErr w:type="spellEnd"/>
      <w:r w:rsidRPr="00C93EFF">
        <w:rPr>
          <w:rFonts w:ascii="Merriweather" w:hAnsi="Merriweather"/>
          <w:color w:val="000000" w:themeColor="text1"/>
          <w:lang w:val="de-DE"/>
        </w:rPr>
        <w:t xml:space="preserve"> Agreement </w:t>
      </w:r>
      <w:proofErr w:type="spellStart"/>
      <w:r w:rsidRPr="00C93EFF">
        <w:rPr>
          <w:rFonts w:ascii="Merriweather" w:hAnsi="Merriweather"/>
          <w:color w:val="000000" w:themeColor="text1"/>
          <w:lang w:val="de-DE"/>
        </w:rPr>
        <w:t>shall</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be</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immediately</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enforceable</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by</w:t>
      </w:r>
      <w:proofErr w:type="spellEnd"/>
      <w:r w:rsidRPr="00C93EFF">
        <w:rPr>
          <w:rFonts w:ascii="Merriweather" w:hAnsi="Merriweather"/>
          <w:color w:val="000000" w:themeColor="text1"/>
          <w:lang w:val="de-DE"/>
        </w:rPr>
        <w:t xml:space="preserve"> a </w:t>
      </w:r>
      <w:proofErr w:type="spellStart"/>
      <w:r w:rsidRPr="00C93EFF">
        <w:rPr>
          <w:rFonts w:ascii="Merriweather" w:hAnsi="Merriweather"/>
          <w:color w:val="000000" w:themeColor="text1"/>
          <w:lang w:val="de-DE"/>
        </w:rPr>
        <w:t>court</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of</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first</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instance</w:t>
      </w:r>
      <w:proofErr w:type="spellEnd"/>
      <w:r w:rsidRPr="00C93EFF">
        <w:rPr>
          <w:rFonts w:ascii="Merriweather" w:hAnsi="Merriweather"/>
          <w:color w:val="000000" w:themeColor="text1"/>
          <w:lang w:val="de-DE"/>
        </w:rPr>
        <w:t xml:space="preserve"> in </w:t>
      </w:r>
      <w:proofErr w:type="spellStart"/>
      <w:r w:rsidRPr="00C93EFF">
        <w:rPr>
          <w:rFonts w:ascii="Merriweather" w:hAnsi="Merriweather"/>
          <w:color w:val="000000" w:themeColor="text1"/>
          <w:lang w:val="de-DE"/>
        </w:rPr>
        <w:t>accordance</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with</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Article</w:t>
      </w:r>
      <w:proofErr w:type="spellEnd"/>
      <w:r w:rsidRPr="00C93EFF">
        <w:rPr>
          <w:rFonts w:ascii="Merriweather" w:hAnsi="Merriweather"/>
          <w:color w:val="000000" w:themeColor="text1"/>
          <w:lang w:val="de-DE"/>
        </w:rPr>
        <w:t xml:space="preserve"> 268, Paragraph 11 </w:t>
      </w:r>
      <w:proofErr w:type="spellStart"/>
      <w:r w:rsidRPr="00C93EFF">
        <w:rPr>
          <w:rFonts w:ascii="Merriweather" w:hAnsi="Merriweather"/>
          <w:color w:val="000000" w:themeColor="text1"/>
          <w:lang w:val="de-DE"/>
        </w:rPr>
        <w:t>of</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the</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Civil</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Procedure</w:t>
      </w:r>
      <w:proofErr w:type="spellEnd"/>
      <w:r w:rsidRPr="00C93EFF">
        <w:rPr>
          <w:rFonts w:ascii="Merriweather" w:hAnsi="Merriweather"/>
          <w:color w:val="000000" w:themeColor="text1"/>
          <w:lang w:val="de-DE"/>
        </w:rPr>
        <w:t xml:space="preserve"> Code </w:t>
      </w:r>
      <w:proofErr w:type="spellStart"/>
      <w:r w:rsidRPr="00C93EFF">
        <w:rPr>
          <w:rFonts w:ascii="Merriweather" w:hAnsi="Merriweather"/>
          <w:color w:val="000000" w:themeColor="text1"/>
          <w:lang w:val="de-DE"/>
        </w:rPr>
        <w:t>of</w:t>
      </w:r>
      <w:proofErr w:type="spellEnd"/>
      <w:r w:rsidRPr="00C93EFF">
        <w:rPr>
          <w:rFonts w:ascii="Merriweather" w:hAnsi="Merriweather"/>
          <w:color w:val="000000" w:themeColor="text1"/>
          <w:lang w:val="de-DE"/>
        </w:rPr>
        <w:t xml:space="preserve"> Georgia </w:t>
      </w:r>
      <w:proofErr w:type="spellStart"/>
      <w:r w:rsidRPr="00C93EFF">
        <w:rPr>
          <w:rFonts w:ascii="Merriweather" w:hAnsi="Merriweather"/>
          <w:color w:val="000000" w:themeColor="text1"/>
          <w:lang w:val="de-DE"/>
        </w:rPr>
        <w:t>during</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the</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court</w:t>
      </w:r>
      <w:proofErr w:type="spellEnd"/>
      <w:r w:rsidRPr="00C93EFF">
        <w:rPr>
          <w:rFonts w:ascii="Merriweather" w:hAnsi="Merriweather"/>
          <w:color w:val="000000" w:themeColor="text1"/>
          <w:lang w:val="de-DE"/>
        </w:rPr>
        <w:t xml:space="preserve"> </w:t>
      </w:r>
      <w:proofErr w:type="spellStart"/>
      <w:r w:rsidRPr="00C93EFF">
        <w:rPr>
          <w:rFonts w:ascii="Merriweather" w:hAnsi="Merriweather"/>
          <w:color w:val="000000" w:themeColor="text1"/>
          <w:lang w:val="de-DE"/>
        </w:rPr>
        <w:t>hearing</w:t>
      </w:r>
      <w:proofErr w:type="spellEnd"/>
      <w:r w:rsidR="008E5758" w:rsidRPr="00C93EFF">
        <w:rPr>
          <w:rFonts w:ascii="Merriweather" w:eastAsia="Merriweather" w:hAnsi="Merriweather" w:cs="Merriweather"/>
        </w:rPr>
        <w:t>.</w:t>
      </w:r>
    </w:p>
    <w:p w14:paraId="00000061"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62" w14:textId="77777777" w:rsidR="00CE744D" w:rsidRPr="00C93EFF" w:rsidRDefault="008E5758" w:rsidP="00C93EFF">
      <w:pPr>
        <w:numPr>
          <w:ilvl w:val="0"/>
          <w:numId w:val="2"/>
        </w:numPr>
        <w:spacing w:after="0" w:line="240" w:lineRule="auto"/>
        <w:ind w:left="0" w:firstLine="0"/>
        <w:jc w:val="center"/>
        <w:rPr>
          <w:rFonts w:ascii="Merriweather" w:eastAsia="Merriweather" w:hAnsi="Merriweather" w:cs="Merriweather"/>
          <w:b/>
        </w:rPr>
      </w:pPr>
      <w:r w:rsidRPr="00C93EFF">
        <w:rPr>
          <w:rFonts w:ascii="Merriweather" w:eastAsia="Merriweather" w:hAnsi="Merriweather" w:cs="Merriweather"/>
          <w:b/>
        </w:rPr>
        <w:t>Adding changes to the Agreement</w:t>
      </w:r>
    </w:p>
    <w:p w14:paraId="00000063" w14:textId="7CA7AD55"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 xml:space="preserve"> </w:t>
      </w:r>
      <w:r w:rsidR="00B6631D" w:rsidRPr="00C93EFF">
        <w:rPr>
          <w:rFonts w:ascii="Merriweather" w:hAnsi="Merriweather" w:cs="Sylfaen"/>
          <w:color w:val="000000" w:themeColor="text1"/>
        </w:rPr>
        <w:softHyphen/>
      </w:r>
      <w:r w:rsidR="00B6631D" w:rsidRPr="00C93EFF">
        <w:rPr>
          <w:rFonts w:ascii="Merriweather" w:hAnsi="Merriweather"/>
        </w:rPr>
        <w:t xml:space="preserve">Unless otherwise specified in this Agreement, any changes and / or additions to this Agreement may be made by the Parties on the basis of a bilateral, written agreement. </w:t>
      </w:r>
      <w:r w:rsidR="00B6631D" w:rsidRPr="00C93EFF">
        <w:rPr>
          <w:rFonts w:ascii="Merriweather" w:hAnsi="Merriweather"/>
        </w:rPr>
        <w:lastRenderedPageBreak/>
        <w:t>This change and / or amendment shall take effect upon signature and, if appropriate, proper confirmation. And if an amendment to the agreement requires registration in the public register, the amendment or change is valid from the moment of its registration with the relevant body</w:t>
      </w:r>
      <w:r w:rsidRPr="00C93EFF">
        <w:rPr>
          <w:rFonts w:ascii="Merriweather" w:eastAsia="Merriweather" w:hAnsi="Merriweather" w:cs="Merriweather"/>
        </w:rPr>
        <w:t>.</w:t>
      </w:r>
      <w:r w:rsidRPr="00C93EFF">
        <w:rPr>
          <w:rFonts w:ascii="Merriweather" w:eastAsia="Merriweather" w:hAnsi="Merriweather" w:cs="Merriweather"/>
          <w:color w:val="000000"/>
        </w:rPr>
        <w:t xml:space="preserve"> </w:t>
      </w:r>
    </w:p>
    <w:p w14:paraId="00000064"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65" w14:textId="77777777" w:rsidR="00CE744D" w:rsidRPr="00C93EFF" w:rsidRDefault="008E5758" w:rsidP="00C93EFF">
      <w:pPr>
        <w:numPr>
          <w:ilvl w:val="0"/>
          <w:numId w:val="2"/>
        </w:numPr>
        <w:spacing w:after="0" w:line="240" w:lineRule="auto"/>
        <w:ind w:left="0" w:firstLine="0"/>
        <w:jc w:val="center"/>
        <w:rPr>
          <w:rFonts w:ascii="Merriweather" w:eastAsia="Merriweather" w:hAnsi="Merriweather" w:cs="Merriweather"/>
          <w:b/>
        </w:rPr>
      </w:pPr>
      <w:r w:rsidRPr="00C93EFF">
        <w:rPr>
          <w:rFonts w:ascii="Merriweather" w:eastAsia="Merriweather" w:hAnsi="Merriweather" w:cs="Merriweather"/>
          <w:b/>
        </w:rPr>
        <w:t>Other terms of the agreement</w:t>
      </w:r>
    </w:p>
    <w:p w14:paraId="00000066" w14:textId="45DB2AAD"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rights and obligations of the Parties under this Agreement shall apply in full to the successors, legal successors of the Parties, including people who will acquire (or otherwise use) the subject matter of the Lease.</w:t>
      </w:r>
    </w:p>
    <w:p w14:paraId="00000067" w14:textId="2D7D96A3"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lessor is obliged to inform the purchaser or the lessee about the existence of the present lease agreemen</w:t>
      </w:r>
      <w:r w:rsidR="00B6631D" w:rsidRPr="00C93EFF">
        <w:rPr>
          <w:rFonts w:ascii="Merriweather" w:eastAsia="Merriweather" w:hAnsi="Merriweather" w:cs="Merriweather"/>
          <w:lang w:val="en-US"/>
        </w:rPr>
        <w:t>t</w:t>
      </w:r>
      <w:r w:rsidRPr="00C93EFF">
        <w:rPr>
          <w:rFonts w:ascii="Merriweather" w:eastAsia="Merriweather" w:hAnsi="Merriweather" w:cs="Merriweather"/>
        </w:rPr>
        <w:t>;</w:t>
      </w:r>
    </w:p>
    <w:p w14:paraId="00000068"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This agreement is interpreted and regulated by the legislation of Georgia</w:t>
      </w:r>
      <w:r w:rsidRPr="00C93EFF">
        <w:rPr>
          <w:rFonts w:ascii="Merriweather" w:eastAsia="Merriweather" w:hAnsi="Merriweather" w:cs="Merriweather"/>
          <w:color w:val="000000"/>
        </w:rPr>
        <w:t xml:space="preserve">; </w:t>
      </w:r>
    </w:p>
    <w:p w14:paraId="00000069"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Other issues related to the agreement, which are not regulated by this agreement, shall be regulated by the legislation of Georgia.</w:t>
      </w:r>
    </w:p>
    <w:p w14:paraId="0000006A"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signature of the parties to this agreement means their agreement to the terms of the agreement.</w:t>
      </w:r>
    </w:p>
    <w:p w14:paraId="0000006B" w14:textId="77777777"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agreement is valid from the moment of signing by the parties and is valid until the fulfillment of the obligations by the parties.</w:t>
      </w:r>
    </w:p>
    <w:p w14:paraId="0000006C" w14:textId="7E305764" w:rsidR="00CE744D" w:rsidRPr="00C93EFF" w:rsidRDefault="008E5758" w:rsidP="00C93EFF">
      <w:pPr>
        <w:numPr>
          <w:ilvl w:val="1"/>
          <w:numId w:val="2"/>
        </w:numPr>
        <w:pBdr>
          <w:top w:val="nil"/>
          <w:left w:val="nil"/>
          <w:bottom w:val="nil"/>
          <w:right w:val="nil"/>
          <w:between w:val="nil"/>
        </w:pBdr>
        <w:spacing w:after="0" w:line="240" w:lineRule="auto"/>
        <w:ind w:left="0" w:firstLine="0"/>
        <w:jc w:val="both"/>
        <w:rPr>
          <w:rFonts w:ascii="Merriweather" w:eastAsia="Merriweather" w:hAnsi="Merriweather" w:cs="Merriweather"/>
          <w:color w:val="000000"/>
        </w:rPr>
      </w:pPr>
      <w:r w:rsidRPr="00C93EFF">
        <w:rPr>
          <w:rFonts w:ascii="Merriweather" w:eastAsia="Merriweather" w:hAnsi="Merriweather" w:cs="Merriweather"/>
        </w:rPr>
        <w:t>The agreement is drawn up in Georgian and English languages, in 3 copies, each of which has equal legal power. One copy of the contract is kept with the parties, and copy is submitted to the public registry for proper registration.</w:t>
      </w:r>
    </w:p>
    <w:p w14:paraId="0000006D" w14:textId="77777777" w:rsidR="00CE744D" w:rsidRPr="00C93EFF" w:rsidRDefault="00CE744D" w:rsidP="00C93EFF">
      <w:pPr>
        <w:pBdr>
          <w:top w:val="nil"/>
          <w:left w:val="nil"/>
          <w:bottom w:val="nil"/>
          <w:right w:val="nil"/>
          <w:between w:val="nil"/>
        </w:pBdr>
        <w:spacing w:after="0" w:line="240" w:lineRule="auto"/>
        <w:jc w:val="both"/>
        <w:rPr>
          <w:rFonts w:ascii="Merriweather" w:eastAsia="Merriweather" w:hAnsi="Merriweather" w:cs="Merriweather"/>
          <w:color w:val="000000"/>
        </w:rPr>
      </w:pPr>
    </w:p>
    <w:p w14:paraId="0000006E" w14:textId="77777777" w:rsidR="00CE744D" w:rsidRPr="00C93EFF" w:rsidRDefault="008E5758" w:rsidP="00C93EFF">
      <w:pPr>
        <w:numPr>
          <w:ilvl w:val="0"/>
          <w:numId w:val="2"/>
        </w:numPr>
        <w:pBdr>
          <w:top w:val="nil"/>
          <w:left w:val="nil"/>
          <w:bottom w:val="nil"/>
          <w:right w:val="nil"/>
          <w:between w:val="nil"/>
        </w:pBdr>
        <w:spacing w:after="0" w:line="240" w:lineRule="auto"/>
        <w:ind w:left="0" w:firstLine="0"/>
        <w:jc w:val="center"/>
        <w:rPr>
          <w:rFonts w:ascii="Merriweather" w:eastAsia="Merriweather" w:hAnsi="Merriweather" w:cs="Merriweather"/>
          <w:b/>
          <w:color w:val="000000"/>
        </w:rPr>
      </w:pPr>
      <w:r w:rsidRPr="00C93EFF">
        <w:rPr>
          <w:rFonts w:ascii="Merriweather" w:eastAsia="Merriweather" w:hAnsi="Merriweather" w:cs="Merriweather"/>
          <w:b/>
        </w:rPr>
        <w:t>Signatures and requisites of the parties</w:t>
      </w:r>
    </w:p>
    <w:p w14:paraId="0000006F" w14:textId="77777777" w:rsidR="00CE744D" w:rsidRPr="00C93EFF" w:rsidRDefault="00CE744D" w:rsidP="00C93EFF">
      <w:pPr>
        <w:tabs>
          <w:tab w:val="left" w:pos="1080"/>
        </w:tabs>
        <w:spacing w:after="0" w:line="240" w:lineRule="auto"/>
        <w:jc w:val="both"/>
        <w:rPr>
          <w:rFonts w:ascii="Merriweather" w:eastAsia="Merriweather" w:hAnsi="Merriweather" w:cs="Merriweather"/>
          <w:color w:val="000000"/>
        </w:rPr>
      </w:pPr>
    </w:p>
    <w:p w14:paraId="00000070" w14:textId="77777777" w:rsidR="00CE744D" w:rsidRPr="00C93EFF" w:rsidRDefault="008E5758" w:rsidP="00C93EFF">
      <w:pPr>
        <w:tabs>
          <w:tab w:val="center" w:pos="4950"/>
        </w:tabs>
        <w:spacing w:after="0" w:line="240" w:lineRule="auto"/>
        <w:jc w:val="both"/>
        <w:rPr>
          <w:rFonts w:ascii="Merriweather" w:eastAsia="Merriweather" w:hAnsi="Merriweather" w:cs="Merriweather"/>
          <w:b/>
          <w:color w:val="000000"/>
        </w:rPr>
      </w:pPr>
      <w:r w:rsidRPr="00C93EFF">
        <w:rPr>
          <w:rFonts w:ascii="Merriweather" w:eastAsia="Merriweather" w:hAnsi="Merriweather" w:cs="Merriweather"/>
          <w:b/>
          <w:color w:val="000000"/>
        </w:rPr>
        <w:t>„</w:t>
      </w:r>
      <w:r w:rsidRPr="00C93EFF">
        <w:rPr>
          <w:rFonts w:ascii="Merriweather" w:eastAsia="Merriweather" w:hAnsi="Merriweather" w:cs="Merriweather"/>
          <w:b/>
        </w:rPr>
        <w:t>The lessor</w:t>
      </w:r>
      <w:r w:rsidRPr="00C93EFF">
        <w:rPr>
          <w:rFonts w:ascii="Merriweather" w:eastAsia="Merriweather" w:hAnsi="Merriweather" w:cs="Merriweather"/>
          <w:b/>
          <w:color w:val="000000"/>
        </w:rPr>
        <w:t xml:space="preserve">” </w:t>
      </w:r>
    </w:p>
    <w:p w14:paraId="00000071" w14:textId="77777777" w:rsidR="00CE744D" w:rsidRPr="00C93EFF" w:rsidRDefault="00CE744D" w:rsidP="00C93EFF">
      <w:pPr>
        <w:spacing w:after="0" w:line="240" w:lineRule="auto"/>
        <w:jc w:val="both"/>
        <w:rPr>
          <w:rFonts w:ascii="Merriweather" w:eastAsia="Merriweather" w:hAnsi="Merriweather" w:cs="Merriweather"/>
          <w:b/>
          <w:color w:val="000000"/>
        </w:rPr>
      </w:pPr>
    </w:p>
    <w:p w14:paraId="00000072" w14:textId="77777777" w:rsidR="00CE744D" w:rsidRPr="00C93EFF" w:rsidRDefault="008E5758" w:rsidP="00C93EFF">
      <w:pPr>
        <w:spacing w:after="0" w:line="240" w:lineRule="auto"/>
        <w:jc w:val="both"/>
        <w:rPr>
          <w:rFonts w:ascii="Merriweather" w:eastAsia="Merriweather" w:hAnsi="Merriweather" w:cs="Merriweather"/>
          <w:color w:val="FF0000"/>
        </w:rPr>
      </w:pPr>
      <w:r w:rsidRPr="00C93EFF">
        <w:rPr>
          <w:rFonts w:ascii="Merriweather" w:eastAsia="Merriweather" w:hAnsi="Merriweather" w:cs="Merriweather"/>
        </w:rPr>
        <w:t xml:space="preserve">           </w:t>
      </w:r>
      <w:r w:rsidRPr="00C93EFF">
        <w:rPr>
          <w:rFonts w:ascii="Merriweather" w:eastAsia="Merriweather" w:hAnsi="Merriweather" w:cs="Merriweather"/>
          <w:color w:val="FF0000"/>
        </w:rPr>
        <w:t>__________________________</w:t>
      </w:r>
    </w:p>
    <w:p w14:paraId="00000073" w14:textId="77777777" w:rsidR="00CE744D" w:rsidRPr="00C93EFF" w:rsidRDefault="008E5758" w:rsidP="00C93EFF">
      <w:pPr>
        <w:spacing w:after="0" w:line="240" w:lineRule="auto"/>
        <w:jc w:val="both"/>
        <w:rPr>
          <w:rFonts w:ascii="Merriweather" w:eastAsia="Merriweather" w:hAnsi="Merriweather" w:cs="Merriweather"/>
          <w:color w:val="FF0000"/>
        </w:rPr>
      </w:pPr>
      <w:r w:rsidRPr="00C93EFF">
        <w:rPr>
          <w:rFonts w:ascii="Merriweather" w:eastAsia="Merriweather" w:hAnsi="Merriweather" w:cs="Merriweather"/>
          <w:color w:val="FF0000"/>
        </w:rPr>
        <w:t>P/N                  __________________________</w:t>
      </w:r>
    </w:p>
    <w:p w14:paraId="00000074" w14:textId="77777777" w:rsidR="00CE744D" w:rsidRPr="00C93EFF" w:rsidRDefault="008E5758" w:rsidP="00C93EFF">
      <w:pPr>
        <w:spacing w:after="0" w:line="240" w:lineRule="auto"/>
        <w:jc w:val="both"/>
        <w:rPr>
          <w:rFonts w:ascii="Merriweather" w:eastAsia="Merriweather" w:hAnsi="Merriweather" w:cs="Merriweather"/>
          <w:color w:val="FF0000"/>
        </w:rPr>
      </w:pPr>
      <w:r w:rsidRPr="00C93EFF">
        <w:rPr>
          <w:rFonts w:ascii="Merriweather" w:eastAsia="Merriweather" w:hAnsi="Merriweather" w:cs="Merriweather"/>
          <w:color w:val="FF0000"/>
        </w:rPr>
        <w:t>Legal Adress       __________________________</w:t>
      </w:r>
    </w:p>
    <w:p w14:paraId="00000075" w14:textId="26930A08" w:rsidR="00CE744D" w:rsidRPr="00C93EFF" w:rsidRDefault="005B25D3" w:rsidP="00C93EFF">
      <w:pPr>
        <w:spacing w:after="0" w:line="240" w:lineRule="auto"/>
        <w:jc w:val="both"/>
        <w:rPr>
          <w:rFonts w:ascii="Merriweather" w:eastAsia="Merriweather" w:hAnsi="Merriweather" w:cs="Merriweather"/>
          <w:color w:val="FF0000"/>
        </w:rPr>
      </w:pPr>
      <w:sdt>
        <w:sdtPr>
          <w:rPr>
            <w:rFonts w:ascii="Merriweather" w:hAnsi="Merriweather"/>
          </w:rPr>
          <w:tag w:val="goog_rdk_3"/>
          <w:id w:val="1662044021"/>
        </w:sdtPr>
        <w:sdtEndPr/>
        <w:sdtContent>
          <w:r w:rsidR="00C923B3" w:rsidRPr="00C93EFF">
            <w:rPr>
              <w:rFonts w:ascii="Merriweather" w:eastAsia="Arial Unicode MS" w:hAnsi="Merriweather" w:cs="Sylfaen"/>
              <w:color w:val="FF0000"/>
              <w:lang w:val="en-US"/>
            </w:rPr>
            <w:t xml:space="preserve">Actual </w:t>
          </w:r>
          <w:r w:rsidR="00C923B3" w:rsidRPr="00C93EFF">
            <w:rPr>
              <w:rFonts w:ascii="Merriweather" w:eastAsia="Merriweather" w:hAnsi="Merriweather" w:cs="Merriweather"/>
              <w:color w:val="FF0000"/>
            </w:rPr>
            <w:t xml:space="preserve">Adress       </w:t>
          </w:r>
          <w:r w:rsidR="008E5758" w:rsidRPr="00C93EFF">
            <w:rPr>
              <w:rFonts w:ascii="Merriweather" w:eastAsia="Arial Unicode MS" w:hAnsi="Merriweather" w:cs="Arial Unicode MS"/>
              <w:color w:val="FF0000"/>
            </w:rPr>
            <w:t xml:space="preserve">    __________________________</w:t>
          </w:r>
        </w:sdtContent>
      </w:sdt>
    </w:p>
    <w:p w14:paraId="00000076" w14:textId="77777777" w:rsidR="00CE744D" w:rsidRPr="00C93EFF" w:rsidRDefault="008E5758" w:rsidP="00C93EFF">
      <w:pPr>
        <w:spacing w:after="0" w:line="240" w:lineRule="auto"/>
        <w:jc w:val="both"/>
        <w:rPr>
          <w:rFonts w:ascii="Merriweather" w:eastAsia="Merriweather" w:hAnsi="Merriweather" w:cs="Merriweather"/>
          <w:color w:val="FF0000"/>
        </w:rPr>
      </w:pPr>
      <w:r w:rsidRPr="00C93EFF">
        <w:rPr>
          <w:rFonts w:ascii="Merriweather" w:eastAsia="Merriweather" w:hAnsi="Merriweather" w:cs="Merriweather"/>
          <w:color w:val="FF0000"/>
        </w:rPr>
        <w:t>Tel:             __________________________</w:t>
      </w:r>
    </w:p>
    <w:p w14:paraId="00000077" w14:textId="77777777" w:rsidR="00CE744D" w:rsidRPr="00C93EFF" w:rsidRDefault="008E5758" w:rsidP="00C93EFF">
      <w:pPr>
        <w:spacing w:after="0" w:line="240" w:lineRule="auto"/>
        <w:jc w:val="both"/>
        <w:rPr>
          <w:rFonts w:ascii="Merriweather" w:eastAsia="Merriweather" w:hAnsi="Merriweather" w:cs="Merriweather"/>
          <w:color w:val="FF0000"/>
        </w:rPr>
      </w:pPr>
      <w:r w:rsidRPr="00C93EFF">
        <w:rPr>
          <w:rFonts w:ascii="Merriweather" w:eastAsia="Merriweather" w:hAnsi="Merriweather" w:cs="Merriweather"/>
          <w:color w:val="FF0000"/>
        </w:rPr>
        <w:t>E-mail:</w:t>
      </w:r>
      <w:r w:rsidRPr="00C93EFF">
        <w:rPr>
          <w:rFonts w:ascii="Merriweather" w:eastAsia="Merriweather" w:hAnsi="Merriweather" w:cs="Merriweather"/>
          <w:b/>
          <w:color w:val="FF0000"/>
        </w:rPr>
        <w:t xml:space="preserve">  </w:t>
      </w:r>
      <w:r w:rsidRPr="00C93EFF">
        <w:rPr>
          <w:rFonts w:ascii="Merriweather" w:eastAsia="Merriweather" w:hAnsi="Merriweather" w:cs="Merriweather"/>
          <w:color w:val="FF0000"/>
        </w:rPr>
        <w:t>__________________________</w:t>
      </w:r>
    </w:p>
    <w:p w14:paraId="00000078" w14:textId="77777777" w:rsidR="00CE744D" w:rsidRPr="00C93EFF" w:rsidRDefault="00CE744D" w:rsidP="00C93EFF">
      <w:pPr>
        <w:spacing w:after="0" w:line="240" w:lineRule="auto"/>
        <w:jc w:val="both"/>
        <w:rPr>
          <w:rFonts w:ascii="Merriweather" w:eastAsia="Merriweather" w:hAnsi="Merriweather" w:cs="Merriweather"/>
          <w:b/>
          <w:color w:val="FF0000"/>
          <w:u w:val="single"/>
        </w:rPr>
      </w:pPr>
    </w:p>
    <w:p w14:paraId="00000079" w14:textId="77777777" w:rsidR="00CE744D" w:rsidRPr="00C93EFF" w:rsidRDefault="008E5758" w:rsidP="00C93EFF">
      <w:pPr>
        <w:spacing w:after="0" w:line="240" w:lineRule="auto"/>
        <w:rPr>
          <w:rFonts w:ascii="Merriweather" w:eastAsia="Merriweather" w:hAnsi="Merriweather" w:cs="Merriweather"/>
        </w:rPr>
      </w:pPr>
      <w:r w:rsidRPr="00C93EFF">
        <w:rPr>
          <w:rFonts w:ascii="Merriweather" w:eastAsia="Merriweather" w:hAnsi="Merriweather" w:cs="Merriweather"/>
          <w:b/>
          <w:color w:val="FF0000"/>
        </w:rPr>
        <w:t>_________________________  /____________/</w:t>
      </w:r>
    </w:p>
    <w:p w14:paraId="0000007A" w14:textId="77777777" w:rsidR="00CE744D" w:rsidRPr="00C93EFF" w:rsidRDefault="00CE744D" w:rsidP="00C93EFF">
      <w:pPr>
        <w:spacing w:after="0" w:line="240" w:lineRule="auto"/>
        <w:jc w:val="both"/>
        <w:rPr>
          <w:rFonts w:ascii="Merriweather" w:eastAsia="Merriweather" w:hAnsi="Merriweather" w:cs="Merriweather"/>
          <w:b/>
          <w:color w:val="000000"/>
        </w:rPr>
      </w:pPr>
    </w:p>
    <w:p w14:paraId="0000007B" w14:textId="77777777" w:rsidR="00CE744D" w:rsidRPr="00C93EFF" w:rsidRDefault="008E5758" w:rsidP="00C93EFF">
      <w:pPr>
        <w:spacing w:after="0" w:line="240" w:lineRule="auto"/>
        <w:jc w:val="both"/>
        <w:rPr>
          <w:rFonts w:ascii="Merriweather" w:eastAsia="Merriweather" w:hAnsi="Merriweather" w:cs="Merriweather"/>
          <w:b/>
          <w:color w:val="000000"/>
        </w:rPr>
      </w:pPr>
      <w:r w:rsidRPr="00C93EFF">
        <w:rPr>
          <w:rFonts w:ascii="Merriweather" w:eastAsia="Merriweather" w:hAnsi="Merriweather" w:cs="Merriweather"/>
          <w:b/>
          <w:color w:val="000000"/>
        </w:rPr>
        <w:t>„</w:t>
      </w:r>
      <w:r w:rsidRPr="00C93EFF">
        <w:rPr>
          <w:rFonts w:ascii="Merriweather" w:eastAsia="Merriweather" w:hAnsi="Merriweather" w:cs="Merriweather"/>
          <w:b/>
        </w:rPr>
        <w:t>lessee</w:t>
      </w:r>
      <w:r w:rsidRPr="00C93EFF">
        <w:rPr>
          <w:rFonts w:ascii="Merriweather" w:eastAsia="Merriweather" w:hAnsi="Merriweather" w:cs="Merriweather"/>
          <w:b/>
          <w:color w:val="000000"/>
        </w:rPr>
        <w:t xml:space="preserve">” </w:t>
      </w:r>
    </w:p>
    <w:p w14:paraId="0000007C" w14:textId="77777777" w:rsidR="00CE744D" w:rsidRPr="00C93EFF" w:rsidRDefault="00CE744D" w:rsidP="00C93EFF">
      <w:pPr>
        <w:spacing w:after="0" w:line="240" w:lineRule="auto"/>
        <w:jc w:val="both"/>
        <w:rPr>
          <w:rFonts w:ascii="Merriweather" w:eastAsia="Merriweather" w:hAnsi="Merriweather" w:cs="Merriweather"/>
          <w:b/>
          <w:color w:val="000000"/>
        </w:rPr>
      </w:pPr>
    </w:p>
    <w:p w14:paraId="5EFB0306" w14:textId="77777777" w:rsidR="00C93EFF" w:rsidRPr="00C93EFF" w:rsidRDefault="00C93EFF" w:rsidP="00C93EFF">
      <w:pPr>
        <w:pStyle w:val="ListParagraph"/>
        <w:spacing w:after="0" w:line="240" w:lineRule="auto"/>
        <w:ind w:left="0"/>
        <w:jc w:val="both"/>
        <w:rPr>
          <w:rFonts w:ascii="Merriweather" w:hAnsi="Merriweather"/>
          <w:lang w:val="en-US"/>
        </w:rPr>
      </w:pPr>
      <w:r w:rsidRPr="00C93EFF">
        <w:rPr>
          <w:rFonts w:ascii="Merriweather" w:hAnsi="Merriweather"/>
          <w:lang w:val="en-US"/>
        </w:rPr>
        <w:t>“</w:t>
      </w:r>
      <w:r w:rsidRPr="00C93EFF">
        <w:rPr>
          <w:rFonts w:ascii="Merriweather" w:eastAsia="Merriweather" w:hAnsi="Merriweather" w:cs="Merriweather"/>
          <w:lang w:val="en-US"/>
        </w:rPr>
        <w:t>Green Side Batumi</w:t>
      </w:r>
      <w:r w:rsidRPr="00C93EFF">
        <w:rPr>
          <w:rFonts w:ascii="Merriweather" w:hAnsi="Merriweather"/>
          <w:lang w:val="en-US"/>
        </w:rPr>
        <w:t>” LLC</w:t>
      </w:r>
      <w:r w:rsidRPr="00C93EFF">
        <w:rPr>
          <w:rFonts w:ascii="Merriweather" w:hAnsi="Merriweather"/>
        </w:rPr>
        <w:t xml:space="preserve"> </w:t>
      </w:r>
      <w:r w:rsidRPr="00C93EFF">
        <w:rPr>
          <w:rFonts w:ascii="Merriweather" w:hAnsi="Merriweather"/>
          <w:lang w:val="en-US"/>
        </w:rPr>
        <w:t xml:space="preserve">ID </w:t>
      </w:r>
      <w:r w:rsidRPr="00C93EFF">
        <w:rPr>
          <w:rFonts w:ascii="Merriweather" w:eastAsia="Merriweather" w:hAnsi="Merriweather" w:cs="Merriweather"/>
          <w:lang w:val="en-US"/>
        </w:rPr>
        <w:t>445 591 191</w:t>
      </w:r>
    </w:p>
    <w:p w14:paraId="5EAFEF98" w14:textId="77777777" w:rsidR="00C93EFF" w:rsidRPr="00C93EFF" w:rsidRDefault="00C93EFF" w:rsidP="00C93EFF">
      <w:pPr>
        <w:spacing w:after="0" w:line="240" w:lineRule="auto"/>
        <w:jc w:val="both"/>
        <w:rPr>
          <w:rFonts w:ascii="Merriweather" w:hAnsi="Merriweather"/>
          <w:lang w:val="en-US"/>
        </w:rPr>
      </w:pPr>
      <w:r w:rsidRPr="00C93EFF">
        <w:rPr>
          <w:rFonts w:ascii="Merriweather" w:hAnsi="Merriweather"/>
          <w:lang w:val="en-US"/>
        </w:rPr>
        <w:t>Adress</w:t>
      </w:r>
      <w:r w:rsidRPr="00C93EFF">
        <w:rPr>
          <w:rFonts w:ascii="Merriweather" w:hAnsi="Merriweather"/>
        </w:rPr>
        <w:t xml:space="preserve">: </w:t>
      </w:r>
      <w:r w:rsidRPr="00C93EFF">
        <w:rPr>
          <w:rFonts w:ascii="Merriweather" w:hAnsi="Merriweather"/>
          <w:lang w:val="en-US"/>
        </w:rPr>
        <w:t>Batumi, Loria str. N3, Apt. 30</w:t>
      </w:r>
    </w:p>
    <w:p w14:paraId="1E878212" w14:textId="77777777" w:rsidR="00C93EFF" w:rsidRPr="00C93EFF" w:rsidRDefault="00C93EFF" w:rsidP="00C93EFF">
      <w:pPr>
        <w:pStyle w:val="ListParagraph"/>
        <w:spacing w:after="0" w:line="240" w:lineRule="auto"/>
        <w:ind w:left="0"/>
        <w:rPr>
          <w:rFonts w:ascii="Merriweather" w:hAnsi="Merriweather"/>
          <w:lang w:val="en-US"/>
        </w:rPr>
      </w:pPr>
      <w:r w:rsidRPr="00C93EFF">
        <w:rPr>
          <w:rFonts w:ascii="Merriweather" w:hAnsi="Merriweather"/>
        </w:rPr>
        <w:t xml:space="preserve">Bank code (SWIFT) </w:t>
      </w:r>
      <w:r w:rsidRPr="00C93EFF">
        <w:rPr>
          <w:rFonts w:ascii="Merriweather" w:hAnsi="Merriweather" w:cs="AcadNusx"/>
          <w:b/>
          <w:bCs/>
          <w:lang w:val="en-US"/>
        </w:rPr>
        <w:t>TBCBGE22</w:t>
      </w:r>
    </w:p>
    <w:p w14:paraId="4F95BCF0" w14:textId="77777777" w:rsidR="00C93EFF" w:rsidRPr="00C93EFF" w:rsidRDefault="00C93EFF" w:rsidP="00C93EFF">
      <w:pPr>
        <w:spacing w:after="0" w:line="240" w:lineRule="auto"/>
        <w:ind w:right="383"/>
        <w:jc w:val="both"/>
        <w:rPr>
          <w:rFonts w:ascii="Merriweather" w:hAnsi="Merriweather" w:cs="AcadNusx"/>
          <w:b/>
          <w:bCs/>
          <w:lang w:val="en-US"/>
        </w:rPr>
      </w:pPr>
      <w:r w:rsidRPr="00C93EFF">
        <w:rPr>
          <w:rFonts w:ascii="Merriweather" w:eastAsia="Merriweather" w:hAnsi="Merriweather" w:cs="Merriweather"/>
          <w:lang w:val="en-US"/>
        </w:rPr>
        <w:t>(</w:t>
      </w:r>
      <w:r w:rsidRPr="00C93EFF">
        <w:rPr>
          <w:rFonts w:ascii="Merriweather" w:hAnsi="Merriweather" w:cs="AcadNusx"/>
          <w:b/>
          <w:bCs/>
          <w:lang w:val="en-US"/>
        </w:rPr>
        <w:t>GEL):  GE84TB7786236080100012</w:t>
      </w:r>
    </w:p>
    <w:p w14:paraId="3E7E1935" w14:textId="77777777" w:rsidR="00C93EFF" w:rsidRPr="00C93EFF" w:rsidRDefault="00C93EFF" w:rsidP="00C93EFF">
      <w:pPr>
        <w:spacing w:after="0" w:line="240" w:lineRule="auto"/>
        <w:ind w:right="383"/>
        <w:jc w:val="both"/>
        <w:rPr>
          <w:rFonts w:ascii="Merriweather" w:hAnsi="Merriweather" w:cs="AcadNusx"/>
          <w:b/>
          <w:bCs/>
          <w:lang w:val="en-US"/>
        </w:rPr>
      </w:pPr>
      <w:r w:rsidRPr="00C93EFF">
        <w:rPr>
          <w:rFonts w:ascii="Merriweather" w:hAnsi="Merriweather" w:cs="AcadNusx"/>
          <w:b/>
          <w:bCs/>
          <w:lang w:val="en-US"/>
        </w:rPr>
        <w:t>(USD): GE55TB7786236150100002</w:t>
      </w:r>
    </w:p>
    <w:p w14:paraId="0699CDD0" w14:textId="77777777" w:rsidR="00C93EFF" w:rsidRPr="00C93EFF" w:rsidRDefault="00C93EFF" w:rsidP="00C93EFF">
      <w:pPr>
        <w:spacing w:after="0" w:line="240" w:lineRule="auto"/>
        <w:jc w:val="both"/>
        <w:rPr>
          <w:rFonts w:ascii="Merriweather" w:hAnsi="Merriweather"/>
          <w:lang w:val="en-US"/>
        </w:rPr>
      </w:pPr>
      <w:r w:rsidRPr="00C93EFF">
        <w:rPr>
          <w:rFonts w:ascii="Merriweather" w:hAnsi="Merriweather"/>
          <w:lang w:val="en-US"/>
        </w:rPr>
        <w:t xml:space="preserve">TBC Bank </w:t>
      </w:r>
    </w:p>
    <w:p w14:paraId="557969F2" w14:textId="77777777" w:rsidR="00C93EFF" w:rsidRPr="00C93EFF" w:rsidRDefault="00C93EFF" w:rsidP="00C93EFF">
      <w:pPr>
        <w:spacing w:after="0" w:line="240" w:lineRule="auto"/>
        <w:jc w:val="both"/>
        <w:rPr>
          <w:rFonts w:ascii="Merriweather" w:hAnsi="Merriweather"/>
          <w:lang w:val="en-US"/>
        </w:rPr>
      </w:pPr>
      <w:r w:rsidRPr="00C93EFF">
        <w:rPr>
          <w:rFonts w:ascii="Merriweather" w:hAnsi="Merriweather"/>
          <w:lang w:val="en-US"/>
        </w:rPr>
        <w:t>TEL: +995-593-12-47-47</w:t>
      </w:r>
    </w:p>
    <w:p w14:paraId="2DE24A66" w14:textId="77777777" w:rsidR="00C93EFF" w:rsidRPr="00C93EFF" w:rsidRDefault="00C93EFF" w:rsidP="00C93EFF">
      <w:pPr>
        <w:spacing w:after="0" w:line="240" w:lineRule="auto"/>
        <w:jc w:val="both"/>
        <w:rPr>
          <w:rFonts w:ascii="Merriweather" w:hAnsi="Merriweather"/>
          <w:lang w:val="en-US"/>
        </w:rPr>
      </w:pPr>
      <w:r w:rsidRPr="00C93EFF">
        <w:rPr>
          <w:rFonts w:ascii="Merriweather" w:hAnsi="Merriweather"/>
          <w:lang w:val="en-US"/>
        </w:rPr>
        <w:t xml:space="preserve">E-Mail: </w:t>
      </w:r>
      <w:hyperlink r:id="rId6" w:history="1">
        <w:r w:rsidRPr="00C93EFF">
          <w:rPr>
            <w:rStyle w:val="Hyperlink"/>
            <w:rFonts w:ascii="Merriweather" w:eastAsia="Merriweather" w:hAnsi="Merriweather" w:cs="Merriweather"/>
            <w:b/>
            <w:lang w:val="en-US"/>
          </w:rPr>
          <w:t>GreenSide6010@gmail.com</w:t>
        </w:r>
      </w:hyperlink>
    </w:p>
    <w:p w14:paraId="5D4CEA98" w14:textId="77777777" w:rsidR="00C93EFF" w:rsidRPr="00C93EFF" w:rsidRDefault="00C93EFF" w:rsidP="00C93EFF">
      <w:pPr>
        <w:spacing w:line="240" w:lineRule="auto"/>
        <w:jc w:val="both"/>
        <w:rPr>
          <w:rFonts w:ascii="Merriweather" w:hAnsi="Merriweather"/>
          <w:b/>
          <w:lang w:val="en-US"/>
        </w:rPr>
      </w:pPr>
    </w:p>
    <w:p w14:paraId="6AD0A441" w14:textId="77777777" w:rsidR="00C93EFF" w:rsidRPr="00C93EFF" w:rsidRDefault="00C93EFF" w:rsidP="00C93EFF">
      <w:pPr>
        <w:spacing w:line="240" w:lineRule="auto"/>
        <w:jc w:val="both"/>
        <w:rPr>
          <w:rFonts w:ascii="Merriweather" w:hAnsi="Merriweather"/>
          <w:b/>
          <w:lang w:val="en-US"/>
        </w:rPr>
      </w:pPr>
      <w:r w:rsidRPr="00C93EFF">
        <w:rPr>
          <w:rFonts w:ascii="Merriweather" w:hAnsi="Merriweather"/>
          <w:b/>
          <w:lang w:val="en-US"/>
        </w:rPr>
        <w:lastRenderedPageBreak/>
        <w:tab/>
      </w:r>
    </w:p>
    <w:p w14:paraId="0000008B" w14:textId="4544AF43" w:rsidR="00CE744D" w:rsidRPr="00C93EFF" w:rsidRDefault="00C93EFF" w:rsidP="00C93EFF">
      <w:pPr>
        <w:spacing w:line="240" w:lineRule="auto"/>
        <w:jc w:val="both"/>
        <w:rPr>
          <w:rFonts w:ascii="Merriweather" w:hAnsi="Merriweather"/>
          <w:b/>
          <w:lang w:val="en-US"/>
        </w:rPr>
      </w:pPr>
      <w:r w:rsidRPr="00C93EFF">
        <w:rPr>
          <w:rFonts w:ascii="Merriweather" w:hAnsi="Merriweather"/>
          <w:b/>
          <w:lang w:val="en-US"/>
        </w:rPr>
        <w:t>________________ /Z. Khimshiashvili/</w:t>
      </w:r>
    </w:p>
    <w:sectPr w:rsidR="00CE744D" w:rsidRPr="00C93EFF">
      <w:pgSz w:w="12240" w:h="15840"/>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erriweather">
    <w:panose1 w:val="00000500000000000000"/>
    <w:charset w:val="CC"/>
    <w:family w:val="auto"/>
    <w:pitch w:val="variable"/>
    <w:sig w:usb0="20000207" w:usb1="00000002" w:usb2="00000000" w:usb3="00000000" w:csb0="00000197"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cad Nusx Geo">
    <w:panose1 w:val="020B0500000000000000"/>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4038"/>
    <w:multiLevelType w:val="hybridMultilevel"/>
    <w:tmpl w:val="F1AE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F96"/>
    <w:multiLevelType w:val="hybridMultilevel"/>
    <w:tmpl w:val="8A126830"/>
    <w:lvl w:ilvl="0" w:tplc="EEA029A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B07189"/>
    <w:multiLevelType w:val="multilevel"/>
    <w:tmpl w:val="28B03772"/>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60D46A8C"/>
    <w:multiLevelType w:val="multilevel"/>
    <w:tmpl w:val="7312EB28"/>
    <w:lvl w:ilvl="0">
      <w:start w:val="1"/>
      <w:numFmt w:val="decimal"/>
      <w:lvlText w:val="%1."/>
      <w:lvlJc w:val="left"/>
      <w:pPr>
        <w:ind w:left="720" w:hanging="360"/>
      </w:pPr>
    </w:lvl>
    <w:lvl w:ilvl="1">
      <w:start w:val="1"/>
      <w:numFmt w:val="decimal"/>
      <w:lvlText w:val="%1.%2."/>
      <w:lvlJc w:val="left"/>
      <w:pPr>
        <w:ind w:left="885" w:hanging="525"/>
      </w:pPr>
      <w:rPr>
        <w:b w:val="0"/>
        <w:color w:val="000000"/>
      </w:rPr>
    </w:lvl>
    <w:lvl w:ilvl="2">
      <w:start w:val="1"/>
      <w:numFmt w:val="decimal"/>
      <w:lvlText w:val="%1.%2.%3."/>
      <w:lvlJc w:val="left"/>
      <w:pPr>
        <w:ind w:left="1080" w:hanging="720"/>
      </w:pPr>
      <w:rPr>
        <w:b w:val="0"/>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62EF280C"/>
    <w:multiLevelType w:val="multilevel"/>
    <w:tmpl w:val="3D82385C"/>
    <w:lvl w:ilvl="0">
      <w:start w:val="1"/>
      <w:numFmt w:val="decimal"/>
      <w:lvlText w:val="%1."/>
      <w:lvlJc w:val="left"/>
      <w:pPr>
        <w:ind w:left="720" w:hanging="360"/>
      </w:pPr>
    </w:lvl>
    <w:lvl w:ilvl="1">
      <w:start w:val="1"/>
      <w:numFmt w:val="decimal"/>
      <w:lvlText w:val="%1.%2."/>
      <w:lvlJc w:val="left"/>
      <w:pPr>
        <w:ind w:left="885" w:hanging="525"/>
      </w:pPr>
      <w:rPr>
        <w:b w:val="0"/>
        <w:color w:val="000000"/>
        <w:shd w:val="clear" w:color="auto" w:fill="auto"/>
      </w:rPr>
    </w:lvl>
    <w:lvl w:ilvl="2">
      <w:start w:val="1"/>
      <w:numFmt w:val="decimal"/>
      <w:lvlText w:val="%1.%2.%3."/>
      <w:lvlJc w:val="left"/>
      <w:pPr>
        <w:ind w:left="1080" w:hanging="720"/>
      </w:pPr>
      <w:rPr>
        <w:b w:val="0"/>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 w15:restartNumberingAfterBreak="0">
    <w:nsid w:val="6DAA6CF7"/>
    <w:multiLevelType w:val="multilevel"/>
    <w:tmpl w:val="2D544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4D"/>
    <w:rsid w:val="00277D11"/>
    <w:rsid w:val="002B283A"/>
    <w:rsid w:val="00343CF2"/>
    <w:rsid w:val="00582219"/>
    <w:rsid w:val="005B25D3"/>
    <w:rsid w:val="005F5728"/>
    <w:rsid w:val="006178A0"/>
    <w:rsid w:val="00676E5D"/>
    <w:rsid w:val="006F0355"/>
    <w:rsid w:val="007B768A"/>
    <w:rsid w:val="008E5758"/>
    <w:rsid w:val="00992D8A"/>
    <w:rsid w:val="00A93A57"/>
    <w:rsid w:val="00B54380"/>
    <w:rsid w:val="00B6631D"/>
    <w:rsid w:val="00BA7B58"/>
    <w:rsid w:val="00C923B3"/>
    <w:rsid w:val="00C93EFF"/>
    <w:rsid w:val="00CE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7D74"/>
  <w15:docId w15:val="{8D12A15F-FC75-4367-8BC5-78D16534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E8"/>
    <w:rPr>
      <w:rFonts w:asciiTheme="minorHAnsi" w:eastAsiaTheme="minorHAnsi"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5551F"/>
    <w:pPr>
      <w:spacing w:after="200" w:line="276" w:lineRule="auto"/>
      <w:ind w:left="720"/>
      <w:contextualSpacing/>
    </w:pPr>
    <w:rPr>
      <w:rFonts w:eastAsia="Times New Roman"/>
    </w:rPr>
  </w:style>
  <w:style w:type="character" w:styleId="Hyperlink">
    <w:name w:val="Hyperlink"/>
    <w:uiPriority w:val="99"/>
    <w:unhideWhenUsed/>
    <w:rsid w:val="000409E8"/>
    <w:rPr>
      <w:color w:val="0563C1"/>
      <w:u w:val="single"/>
    </w:rPr>
  </w:style>
  <w:style w:type="table" w:styleId="TableGrid">
    <w:name w:val="Table Grid"/>
    <w:basedOn w:val="TableNormal"/>
    <w:uiPriority w:val="39"/>
    <w:rsid w:val="000409E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820"/>
    <w:rPr>
      <w:rFonts w:ascii="Tahoma" w:eastAsiaTheme="minorHAnsi"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F035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32499">
      <w:bodyDiv w:val="1"/>
      <w:marLeft w:val="0"/>
      <w:marRight w:val="0"/>
      <w:marTop w:val="0"/>
      <w:marBottom w:val="0"/>
      <w:divBdr>
        <w:top w:val="none" w:sz="0" w:space="0" w:color="auto"/>
        <w:left w:val="none" w:sz="0" w:space="0" w:color="auto"/>
        <w:bottom w:val="none" w:sz="0" w:space="0" w:color="auto"/>
        <w:right w:val="none" w:sz="0" w:space="0" w:color="auto"/>
      </w:divBdr>
    </w:div>
    <w:div w:id="1205295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eenSide60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IuWDxYiv7lTwyeSfQJlbNiAEgQ==">AMUW2mVSts4JZQaPVWoEdllvTDCE4jMcp2Ssxyajdbpu8pN2z/6JCbLlEkcoax93T6amrW6+LYmDT5jqcaJQz0b9rXdFA9xc6WbS0kpb7UbMLnGMWbFJNJXi+1jJnLyF8bzXzUhLfeFNdA/weWF9NXcYEkq20M7dEYgl58caWEypwtXjhW2ET+NUICrVkApe9DZsBoOPlSXl/CDkxKuH8xrP1QeKiSvML000AFw7Umf3/wcuq/IbS4x5nWfVHceJLROk4caMipYW7B0W/Gc1YxQbePGJ/kbw5EjHF4m1bWRFf70IOlmtFJUOWoMZdQos3iBX9gZGLx+yiOOObWhF/OyKLkPs/FfNXXfrzyEDxYY5JiI2j5fVFeWG4Q4J+Ygar5bRdo5FBbk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კობა ფუტკარაძე</dc:creator>
  <cp:lastModifiedBy>Koba Putkaradze</cp:lastModifiedBy>
  <cp:revision>13</cp:revision>
  <dcterms:created xsi:type="dcterms:W3CDTF">2021-01-12T16:02:00Z</dcterms:created>
  <dcterms:modified xsi:type="dcterms:W3CDTF">2021-05-21T21:30:00Z</dcterms:modified>
</cp:coreProperties>
</file>